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54C0B0DC" w14:textId="77777777" w:rsidTr="007B7453">
        <w:tc>
          <w:tcPr>
            <w:tcW w:w="509" w:type="dxa"/>
          </w:tcPr>
          <w:p w14:paraId="5AFCF759"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35A9F8F5" w14:textId="77777777"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2771AC">
              <w:rPr>
                <w:rFonts w:ascii="黑体" w:eastAsia="黑体" w:hAnsi="黑体"/>
                <w:sz w:val="21"/>
                <w:szCs w:val="21"/>
              </w:rPr>
              <w:t xml:space="preserve"> </w:t>
            </w:r>
            <w:r>
              <w:rPr>
                <w:rFonts w:ascii="黑体" w:eastAsia="黑体" w:hAnsi="黑体"/>
                <w:sz w:val="21"/>
                <w:szCs w:val="21"/>
              </w:rPr>
              <w:fldChar w:fldCharType="end"/>
            </w:r>
            <w:bookmarkEnd w:id="0"/>
          </w:p>
        </w:tc>
      </w:tr>
      <w:tr w:rsidR="007B7453" w:rsidRPr="00672BFD" w14:paraId="2CC6CD84" w14:textId="77777777" w:rsidTr="007B7453">
        <w:tc>
          <w:tcPr>
            <w:tcW w:w="509" w:type="dxa"/>
          </w:tcPr>
          <w:p w14:paraId="7F4DCA4D"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6656D8C4" w14:textId="77777777"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7C1E8B">
              <w:rPr>
                <w:rFonts w:ascii="黑体" w:eastAsia="黑体" w:hAnsi="黑体"/>
                <w:sz w:val="21"/>
                <w:szCs w:val="21"/>
              </w:rPr>
              <w:t>点击此处添加CCS号</w:t>
            </w:r>
            <w:r w:rsidRPr="00672BFD">
              <w:rPr>
                <w:rFonts w:ascii="黑体" w:eastAsia="黑体" w:hAnsi="黑体"/>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2D44DBF7" w14:textId="77777777" w:rsidTr="00DF5F11">
        <w:tc>
          <w:tcPr>
            <w:tcW w:w="6407" w:type="dxa"/>
          </w:tcPr>
          <w:p w14:paraId="61C71386" w14:textId="77777777" w:rsidR="001446C2" w:rsidRDefault="001446C2" w:rsidP="00AE3643">
            <w:pPr>
              <w:pStyle w:val="affff5"/>
              <w:framePr w:w="0" w:hRule="auto" w:wrap="auto" w:hAnchor="text" w:xAlign="left" w:yAlign="inline" w:anchorLock="0"/>
              <w:rPr>
                <w:rFonts w:ascii="宋体" w:hAnsi="宋体"/>
                <w:sz w:val="28"/>
                <w:szCs w:val="28"/>
              </w:rPr>
            </w:pPr>
            <w:bookmarkStart w:id="2" w:name="_Hlk26473981"/>
            <w:r>
              <w:rPr>
                <w:noProof/>
              </w:rPr>
              <w:drawing>
                <wp:inline distT="0" distB="0" distL="0" distR="0" wp14:anchorId="1B4E803E" wp14:editId="2D9A8F89">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AE3643">
              <w:t>43</w:t>
            </w:r>
            <w:r>
              <w:fldChar w:fldCharType="end"/>
            </w:r>
            <w:bookmarkEnd w:id="3"/>
          </w:p>
        </w:tc>
      </w:tr>
    </w:tbl>
    <w:p w14:paraId="45B755DE" w14:textId="77777777" w:rsidR="0000040A" w:rsidRPr="007B7453" w:rsidRDefault="007B7453" w:rsidP="000107E0">
      <w:pPr>
        <w:pStyle w:val="affff6"/>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AE3643">
        <w:rPr>
          <w:rFonts w:ascii="黑体" w:eastAsia="黑体" w:hint="eastAsia"/>
          <w:b w:val="0"/>
          <w:w w:val="100"/>
          <w:sz w:val="48"/>
        </w:rPr>
        <w:t>湖南省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2565F5E6" w14:textId="77777777" w:rsidR="00AA456B" w:rsidRPr="005F4712" w:rsidRDefault="00634D9E" w:rsidP="00A952D7">
      <w:pPr>
        <w:pStyle w:val="affffffffff3"/>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AE3643">
        <w:t>43</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14:paraId="539740A3" w14:textId="77777777"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6C977D03"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1D813969" wp14:editId="0184454B">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4574C8DB"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14:paraId="0AA3C717" w14:textId="77777777"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14:paraId="5D00686E" w14:textId="77777777" w:rsidR="005C3A7D" w:rsidRDefault="0012059C"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3B6923">
        <w:t xml:space="preserve">高锑铅化学分析方法 </w:t>
      </w:r>
    </w:p>
    <w:p w14:paraId="48197F84" w14:textId="47A7AA0B" w:rsidR="006816A4" w:rsidRDefault="003B6923" w:rsidP="00463B77">
      <w:pPr>
        <w:pStyle w:val="affffffffff5"/>
        <w:framePr w:h="6974" w:hRule="exact" w:wrap="around" w:x="1419" w:anchorLock="1"/>
      </w:pPr>
      <w:r>
        <w:t>铅含量的测定</w:t>
      </w:r>
      <w:r w:rsidR="005C3A7D">
        <w:rPr>
          <w:rFonts w:hint="eastAsia"/>
        </w:rPr>
        <w:t xml:space="preserve">  EDTA滴定法</w:t>
      </w:r>
      <w:r w:rsidR="0012059C">
        <w:fldChar w:fldCharType="end"/>
      </w:r>
      <w:bookmarkEnd w:id="9"/>
    </w:p>
    <w:p w14:paraId="153DD3B5" w14:textId="77777777" w:rsidR="00815419" w:rsidRPr="00815419" w:rsidRDefault="00815419" w:rsidP="00324EDD">
      <w:pPr>
        <w:framePr w:w="9639" w:h="6974" w:hRule="exact" w:wrap="around" w:vAnchor="page" w:hAnchor="page" w:x="1419" w:y="6408" w:anchorLock="1"/>
        <w:ind w:left="-1418"/>
      </w:pPr>
    </w:p>
    <w:p w14:paraId="7FEF77AE" w14:textId="6344875D" w:rsidR="00755402" w:rsidRPr="008B50C8" w:rsidRDefault="00F515EE" w:rsidP="00463B77">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AE3643" w:rsidRPr="00AE3643">
        <w:rPr>
          <w:rFonts w:eastAsia="黑体"/>
          <w:noProof/>
          <w:szCs w:val="28"/>
        </w:rPr>
        <w:t>Methods for chemical analysis of antimony-rich lead</w:t>
      </w:r>
      <w:r w:rsidR="00AE3643">
        <w:rPr>
          <w:rFonts w:eastAsia="黑体"/>
          <w:noProof/>
          <w:szCs w:val="28"/>
        </w:rPr>
        <w:t> </w:t>
      </w:r>
      <w:r w:rsidR="00AE3643" w:rsidRPr="00AE3643">
        <w:rPr>
          <w:rFonts w:eastAsia="黑体" w:hint="eastAsia"/>
          <w:noProof/>
          <w:szCs w:val="28"/>
        </w:rPr>
        <w:t>—</w:t>
      </w:r>
      <w:r w:rsidR="00AE3643" w:rsidRPr="00AE3643">
        <w:rPr>
          <w:rFonts w:eastAsia="黑体"/>
          <w:noProof/>
          <w:szCs w:val="28"/>
        </w:rPr>
        <w:t xml:space="preserve"> Determination of lead content</w:t>
      </w:r>
      <w:r w:rsidR="005C3A7D">
        <w:rPr>
          <w:rFonts w:eastAsia="黑体"/>
          <w:noProof/>
          <w:szCs w:val="28"/>
        </w:rPr>
        <w:t xml:space="preserve"> </w:t>
      </w:r>
      <w:r w:rsidR="005C3A7D" w:rsidRPr="005C3A7D">
        <w:rPr>
          <w:rFonts w:eastAsia="黑体" w:hint="eastAsia"/>
          <w:noProof/>
          <w:szCs w:val="28"/>
        </w:rPr>
        <w:t>—</w:t>
      </w:r>
      <w:r w:rsidR="005C3A7D" w:rsidRPr="005C3A7D">
        <w:rPr>
          <w:rFonts w:eastAsia="黑体"/>
          <w:noProof/>
          <w:szCs w:val="28"/>
        </w:rPr>
        <w:t xml:space="preserve"> </w:t>
      </w:r>
      <w:r w:rsidR="005C3A7D">
        <w:rPr>
          <w:rFonts w:eastAsia="黑体"/>
          <w:noProof/>
          <w:szCs w:val="28"/>
        </w:rPr>
        <w:t xml:space="preserve">EDTA titration </w:t>
      </w:r>
      <w:r>
        <w:rPr>
          <w:rFonts w:eastAsia="黑体"/>
          <w:noProof/>
          <w:szCs w:val="28"/>
        </w:rPr>
        <w:fldChar w:fldCharType="end"/>
      </w:r>
      <w:bookmarkEnd w:id="10"/>
    </w:p>
    <w:p w14:paraId="20CF3F81" w14:textId="77777777" w:rsidR="00815419" w:rsidRPr="00324EDD" w:rsidRDefault="00815419" w:rsidP="00324EDD">
      <w:pPr>
        <w:framePr w:w="9639" w:h="6974" w:hRule="exact" w:wrap="around" w:vAnchor="page" w:hAnchor="page" w:x="1419" w:y="6408" w:anchorLock="1"/>
        <w:spacing w:line="760" w:lineRule="exact"/>
        <w:ind w:left="-1418"/>
      </w:pPr>
    </w:p>
    <w:p w14:paraId="49C403EA"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7FD70FDB" w14:textId="77777777"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5"/>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6D3A61">
        <w:rPr>
          <w:noProof/>
          <w:sz w:val="24"/>
          <w:szCs w:val="28"/>
        </w:rPr>
      </w:r>
      <w:r w:rsidR="006D3A61">
        <w:rPr>
          <w:noProof/>
          <w:sz w:val="24"/>
          <w:szCs w:val="28"/>
        </w:rPr>
        <w:fldChar w:fldCharType="separate"/>
      </w:r>
      <w:r>
        <w:rPr>
          <w:noProof/>
          <w:sz w:val="24"/>
          <w:szCs w:val="28"/>
        </w:rPr>
        <w:fldChar w:fldCharType="end"/>
      </w:r>
      <w:bookmarkEnd w:id="11"/>
    </w:p>
    <w:p w14:paraId="78883B51" w14:textId="77777777"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AE3643">
        <w:rPr>
          <w:noProof/>
          <w:sz w:val="21"/>
          <w:szCs w:val="28"/>
        </w:rPr>
        <w:t> </w:t>
      </w:r>
      <w:r w:rsidR="00AE3643">
        <w:rPr>
          <w:noProof/>
          <w:sz w:val="21"/>
          <w:szCs w:val="28"/>
        </w:rPr>
        <w:t> </w:t>
      </w:r>
      <w:r w:rsidR="00AE3643">
        <w:rPr>
          <w:noProof/>
          <w:sz w:val="21"/>
          <w:szCs w:val="28"/>
        </w:rPr>
        <w:t> </w:t>
      </w:r>
      <w:r w:rsidR="00AE3643">
        <w:rPr>
          <w:noProof/>
          <w:sz w:val="21"/>
          <w:szCs w:val="28"/>
        </w:rPr>
        <w:t> </w:t>
      </w:r>
      <w:r w:rsidR="00AE3643">
        <w:rPr>
          <w:noProof/>
          <w:sz w:val="21"/>
          <w:szCs w:val="28"/>
        </w:rPr>
        <w:t> </w:t>
      </w:r>
      <w:r>
        <w:rPr>
          <w:noProof/>
          <w:sz w:val="21"/>
          <w:szCs w:val="28"/>
        </w:rPr>
        <w:fldChar w:fldCharType="end"/>
      </w:r>
      <w:bookmarkEnd w:id="12"/>
    </w:p>
    <w:p w14:paraId="1D588EE2" w14:textId="77777777"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6D3A61">
        <w:rPr>
          <w:b/>
          <w:noProof/>
          <w:sz w:val="21"/>
          <w:szCs w:val="28"/>
        </w:rPr>
      </w:r>
      <w:r w:rsidR="006D3A61">
        <w:rPr>
          <w:b/>
          <w:noProof/>
          <w:sz w:val="21"/>
          <w:szCs w:val="28"/>
        </w:rPr>
        <w:fldChar w:fldCharType="separate"/>
      </w:r>
      <w:r w:rsidRPr="00A6537A">
        <w:rPr>
          <w:b/>
          <w:noProof/>
          <w:sz w:val="21"/>
          <w:szCs w:val="28"/>
        </w:rPr>
        <w:fldChar w:fldCharType="end"/>
      </w:r>
      <w:bookmarkEnd w:id="13"/>
    </w:p>
    <w:p w14:paraId="696E42B3" w14:textId="77777777"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4601BB9F"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4B87A07F" w14:textId="77777777" w:rsidR="007B7453" w:rsidRPr="004C7E8B" w:rsidRDefault="007B7453" w:rsidP="00A4006C">
      <w:pPr>
        <w:pStyle w:val="affffffff5"/>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3D455E">
        <w:rPr>
          <w:rFonts w:hAnsi="黑体" w:hint="eastAsia"/>
          <w:w w:val="100"/>
          <w:sz w:val="28"/>
        </w:rPr>
        <w:t>湖南省有色</w:t>
      </w:r>
      <w:r w:rsidR="003D455E">
        <w:rPr>
          <w:rFonts w:hAnsi="黑体"/>
          <w:w w:val="100"/>
          <w:sz w:val="28"/>
        </w:rPr>
        <w:t>金属标准化技术委员会</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2D250AE5" w14:textId="77777777" w:rsidR="00A02BAE" w:rsidRPr="00CD50A1" w:rsidRDefault="006A37B9" w:rsidP="00A02BAE">
      <w:pPr>
        <w:rPr>
          <w:rFonts w:ascii="宋体" w:hAnsi="宋体"/>
          <w:sz w:val="28"/>
          <w:szCs w:val="28"/>
        </w:rPr>
        <w:sectPr w:rsidR="00A02BAE" w:rsidRPr="00CD50A1" w:rsidSect="00C64E95">
          <w:headerReference w:type="default" r:id="rId9"/>
          <w:footerReference w:type="even" r:id="rId10"/>
          <w:headerReference w:type="first" r:id="rId11"/>
          <w:footerReference w:type="first" r:id="rId12"/>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4A63010C" wp14:editId="532C090B">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55FBB510"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14:paraId="011FB61B" w14:textId="77777777" w:rsidR="00AE3643" w:rsidRDefault="00AE3643" w:rsidP="00AE3643">
      <w:pPr>
        <w:pStyle w:val="a6"/>
        <w:spacing w:after="468"/>
      </w:pPr>
      <w:bookmarkStart w:id="21" w:name="BookMark2"/>
      <w:r w:rsidRPr="00AE3643">
        <w:rPr>
          <w:spacing w:val="320"/>
        </w:rPr>
        <w:lastRenderedPageBreak/>
        <w:t>前</w:t>
      </w:r>
      <w:r>
        <w:t>言</w:t>
      </w:r>
    </w:p>
    <w:p w14:paraId="3899E527" w14:textId="77777777" w:rsidR="00AE3643" w:rsidRDefault="00AE3643" w:rsidP="00AE3643">
      <w:pPr>
        <w:pStyle w:val="affffb"/>
        <w:ind w:firstLine="420"/>
      </w:pPr>
      <w:r>
        <w:rPr>
          <w:rFonts w:hint="eastAsia"/>
        </w:rPr>
        <w:t>本文件按照GB/T 1.1—2020《标准化工作导则  第1部分：标准化文件的结构和起草规则》的规定起草。</w:t>
      </w:r>
    </w:p>
    <w:p w14:paraId="02F8DD9E" w14:textId="77777777" w:rsidR="00AE3643" w:rsidRDefault="00AE3643" w:rsidP="00AE3643">
      <w:pPr>
        <w:pStyle w:val="affffb"/>
        <w:ind w:firstLine="420"/>
      </w:pPr>
      <w:r>
        <w:rPr>
          <w:rFonts w:hint="eastAsia"/>
        </w:rPr>
        <w:t>本文件由郴州市产商品</w:t>
      </w:r>
      <w:r>
        <w:t>质量监督</w:t>
      </w:r>
      <w:r>
        <w:rPr>
          <w:rFonts w:hint="eastAsia"/>
        </w:rPr>
        <w:t>检验所提出。</w:t>
      </w:r>
    </w:p>
    <w:p w14:paraId="205AAA2D" w14:textId="77777777" w:rsidR="00AE3643" w:rsidRDefault="00AE3643" w:rsidP="00AE3643">
      <w:pPr>
        <w:pStyle w:val="affffb"/>
        <w:ind w:firstLine="420"/>
      </w:pPr>
      <w:r>
        <w:rPr>
          <w:rFonts w:hint="eastAsia"/>
        </w:rPr>
        <w:t>本文件由湖南省有色</w:t>
      </w:r>
      <w:r>
        <w:t>金属标准化技术委员会</w:t>
      </w:r>
      <w:r>
        <w:rPr>
          <w:rFonts w:hint="eastAsia"/>
        </w:rPr>
        <w:t>归口。</w:t>
      </w:r>
    </w:p>
    <w:p w14:paraId="513F4788" w14:textId="77777777" w:rsidR="00AE3643" w:rsidRDefault="00AE3643" w:rsidP="00AE3643">
      <w:pPr>
        <w:pStyle w:val="affffb"/>
        <w:ind w:firstLine="420"/>
      </w:pPr>
      <w:r>
        <w:rPr>
          <w:rFonts w:hint="eastAsia"/>
        </w:rPr>
        <w:t>本文件起草单位：</w:t>
      </w:r>
    </w:p>
    <w:p w14:paraId="03A80C52" w14:textId="77777777" w:rsidR="00AE3643" w:rsidRDefault="00AE3643" w:rsidP="00AE3643">
      <w:pPr>
        <w:pStyle w:val="affffb"/>
        <w:ind w:firstLine="420"/>
      </w:pPr>
      <w:r>
        <w:rPr>
          <w:rFonts w:hint="eastAsia"/>
        </w:rPr>
        <w:t>本文件主要起草人：</w:t>
      </w:r>
    </w:p>
    <w:p w14:paraId="60ED4615" w14:textId="77777777" w:rsidR="00AE3643" w:rsidRDefault="00AE3643" w:rsidP="00AE3643">
      <w:pPr>
        <w:pStyle w:val="affffb"/>
        <w:ind w:firstLine="420"/>
      </w:pPr>
    </w:p>
    <w:p w14:paraId="09A6787C" w14:textId="77777777" w:rsidR="00AE3643" w:rsidRPr="00AE3643" w:rsidRDefault="00AE3643" w:rsidP="00AE3643">
      <w:pPr>
        <w:pStyle w:val="affffb"/>
        <w:ind w:firstLine="420"/>
        <w:sectPr w:rsidR="00AE3643" w:rsidRPr="00AE3643" w:rsidSect="00AE3643">
          <w:headerReference w:type="even" r:id="rId13"/>
          <w:headerReference w:type="default" r:id="rId14"/>
          <w:footerReference w:type="default" r:id="rId15"/>
          <w:pgSz w:w="11906" w:h="16838" w:code="9"/>
          <w:pgMar w:top="1928" w:right="1134" w:bottom="1134" w:left="1134" w:header="1418" w:footer="1134" w:gutter="284"/>
          <w:pgNumType w:fmt="upperRoman" w:start="1"/>
          <w:cols w:space="425"/>
          <w:formProt w:val="0"/>
          <w:docGrid w:type="lines" w:linePitch="312"/>
        </w:sectPr>
      </w:pPr>
    </w:p>
    <w:p w14:paraId="5268F341" w14:textId="77777777" w:rsidR="00894836" w:rsidRPr="00145D9D" w:rsidRDefault="00894836" w:rsidP="00093D25">
      <w:pPr>
        <w:spacing w:line="20" w:lineRule="exact"/>
        <w:jc w:val="center"/>
        <w:rPr>
          <w:rFonts w:ascii="黑体" w:eastAsia="黑体" w:hAnsi="黑体"/>
          <w:sz w:val="32"/>
          <w:szCs w:val="32"/>
        </w:rPr>
      </w:pPr>
      <w:bookmarkStart w:id="22" w:name="BookMark4"/>
      <w:bookmarkEnd w:id="21"/>
    </w:p>
    <w:p w14:paraId="1F48E606"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F3443743A7244BA2B4A5A03B1677ACA9"/>
        </w:placeholder>
      </w:sdtPr>
      <w:sdtEndPr/>
      <w:sdtContent>
        <w:bookmarkStart w:id="23" w:name="NEW_STAND_NAME" w:displacedByCustomXml="prev"/>
        <w:p w14:paraId="278286FA" w14:textId="77777777" w:rsidR="005C3A7D" w:rsidRDefault="003B6923" w:rsidP="005C3A7D">
          <w:pPr>
            <w:pStyle w:val="afffffffff8"/>
            <w:spacing w:before="100" w:beforeAutospacing="1" w:after="0"/>
          </w:pPr>
          <w:proofErr w:type="gramStart"/>
          <w:r>
            <w:rPr>
              <w:rFonts w:hint="eastAsia"/>
            </w:rPr>
            <w:t>高锑铅化学分析</w:t>
          </w:r>
          <w:proofErr w:type="gramEnd"/>
          <w:r>
            <w:rPr>
              <w:rFonts w:hint="eastAsia"/>
            </w:rPr>
            <w:t>方法</w:t>
          </w:r>
          <w:r>
            <w:t xml:space="preserve"> </w:t>
          </w:r>
        </w:p>
        <w:p w14:paraId="4AAD2CC0" w14:textId="6E5611F8" w:rsidR="00F26B7E" w:rsidRPr="00F26B7E" w:rsidRDefault="003B6923" w:rsidP="005C3A7D">
          <w:pPr>
            <w:pStyle w:val="afffffffff8"/>
            <w:spacing w:before="100" w:beforeAutospacing="1" w:after="0"/>
          </w:pPr>
          <w:r>
            <w:t>铅含量的测定</w:t>
          </w:r>
          <w:r w:rsidR="005C3A7D">
            <w:rPr>
              <w:rFonts w:hint="eastAsia"/>
            </w:rPr>
            <w:t xml:space="preserve"> </w:t>
          </w:r>
          <w:r w:rsidR="005C3A7D">
            <w:t xml:space="preserve"> EDTA</w:t>
          </w:r>
          <w:r w:rsidR="005C3A7D">
            <w:rPr>
              <w:rFonts w:hint="eastAsia"/>
            </w:rPr>
            <w:t>滴定法</w:t>
          </w:r>
        </w:p>
      </w:sdtContent>
    </w:sdt>
    <w:bookmarkEnd w:id="23" w:displacedByCustomXml="prev"/>
    <w:p w14:paraId="709AA0E8" w14:textId="77777777" w:rsidR="00E2552F" w:rsidRDefault="00E2552F" w:rsidP="00A77CCB">
      <w:pPr>
        <w:pStyle w:val="affc"/>
        <w:spacing w:before="312" w:after="312"/>
      </w:pPr>
      <w:bookmarkStart w:id="24" w:name="_Toc17233325"/>
      <w:bookmarkStart w:id="25" w:name="_Toc17233333"/>
      <w:bookmarkStart w:id="26" w:name="_Toc24884211"/>
      <w:bookmarkStart w:id="27" w:name="_Toc24884218"/>
      <w:bookmarkStart w:id="28" w:name="_Toc26648465"/>
      <w:bookmarkStart w:id="29" w:name="_Toc26718930"/>
      <w:bookmarkStart w:id="30" w:name="_Toc26986530"/>
      <w:bookmarkStart w:id="31" w:name="_Toc26986771"/>
      <w:bookmarkStart w:id="32" w:name="_Toc97191423"/>
      <w:r>
        <w:rPr>
          <w:rFonts w:hint="eastAsia"/>
        </w:rPr>
        <w:t>范围</w:t>
      </w:r>
      <w:bookmarkEnd w:id="24"/>
      <w:bookmarkEnd w:id="25"/>
      <w:bookmarkEnd w:id="26"/>
      <w:bookmarkEnd w:id="27"/>
      <w:bookmarkEnd w:id="28"/>
      <w:bookmarkEnd w:id="29"/>
      <w:bookmarkEnd w:id="30"/>
      <w:bookmarkEnd w:id="31"/>
      <w:bookmarkEnd w:id="32"/>
    </w:p>
    <w:p w14:paraId="771BD858" w14:textId="77777777" w:rsidR="00AE3643" w:rsidRDefault="00AE3643" w:rsidP="00AE3643">
      <w:pPr>
        <w:pStyle w:val="affffb"/>
        <w:ind w:firstLine="420"/>
        <w:rPr>
          <w:kern w:val="2"/>
        </w:rPr>
      </w:pPr>
      <w:bookmarkStart w:id="33" w:name="_Toc17233326"/>
      <w:bookmarkStart w:id="34" w:name="_Toc17233334"/>
      <w:bookmarkStart w:id="35" w:name="_Toc24884212"/>
      <w:bookmarkStart w:id="36" w:name="_Toc24884219"/>
      <w:bookmarkStart w:id="37" w:name="_Toc26648466"/>
      <w:r>
        <w:rPr>
          <w:rFonts w:hint="eastAsia"/>
        </w:rPr>
        <w:t>本</w:t>
      </w:r>
      <w:r>
        <w:t>部分规定了</w:t>
      </w:r>
      <w:r>
        <w:rPr>
          <w:rFonts w:hint="eastAsia"/>
        </w:rPr>
        <w:t>高锑</w:t>
      </w:r>
      <w:r>
        <w:t>铅中</w:t>
      </w:r>
      <w:r>
        <w:rPr>
          <w:rFonts w:hint="eastAsia"/>
        </w:rPr>
        <w:t>铅</w:t>
      </w:r>
      <w:r>
        <w:t>量的测定方法。</w:t>
      </w:r>
      <w:bookmarkStart w:id="38" w:name="_GoBack"/>
      <w:bookmarkEnd w:id="38"/>
    </w:p>
    <w:p w14:paraId="02478FC0" w14:textId="1F1F7891" w:rsidR="008B0C9C" w:rsidRDefault="00AE3643" w:rsidP="00C5009B">
      <w:pPr>
        <w:pStyle w:val="affffb"/>
        <w:ind w:firstLine="420"/>
      </w:pPr>
      <w:r>
        <w:t>本部分</w:t>
      </w:r>
      <w:r>
        <w:rPr>
          <w:rFonts w:hint="eastAsia"/>
        </w:rPr>
        <w:t>适</w:t>
      </w:r>
      <w:r>
        <w:t>用于</w:t>
      </w:r>
      <w:r>
        <w:rPr>
          <w:rFonts w:hint="eastAsia"/>
        </w:rPr>
        <w:t>高锑铅</w:t>
      </w:r>
      <w:r>
        <w:t>中</w:t>
      </w:r>
      <w:r>
        <w:rPr>
          <w:rFonts w:hint="eastAsia"/>
        </w:rPr>
        <w:t>铅</w:t>
      </w:r>
      <w:r>
        <w:t>量的测定。测定范围为：</w:t>
      </w:r>
      <w:r w:rsidR="005C6C2F">
        <w:t>2</w:t>
      </w:r>
      <w:r>
        <w:t xml:space="preserve">0.00 </w:t>
      </w:r>
      <w:r>
        <w:rPr>
          <w:rFonts w:hint="eastAsia"/>
        </w:rPr>
        <w:t>%</w:t>
      </w:r>
      <w:r>
        <w:rPr>
          <w:rFonts w:hAnsi="宋体" w:hint="eastAsia"/>
        </w:rPr>
        <w:t>～</w:t>
      </w:r>
      <w:r w:rsidR="00F77EA5">
        <w:t>6</w:t>
      </w:r>
      <w:r>
        <w:rPr>
          <w:rFonts w:hint="eastAsia"/>
        </w:rPr>
        <w:t>0</w:t>
      </w:r>
      <w:r>
        <w:t xml:space="preserve">.00 </w:t>
      </w:r>
      <w:r>
        <w:rPr>
          <w:rFonts w:hint="eastAsia"/>
        </w:rPr>
        <w:t>%。</w:t>
      </w:r>
    </w:p>
    <w:p w14:paraId="0E625BE5" w14:textId="77777777" w:rsidR="00E2552F" w:rsidRDefault="00E2552F" w:rsidP="00A77CCB">
      <w:pPr>
        <w:pStyle w:val="affc"/>
        <w:spacing w:before="312" w:after="312"/>
      </w:pPr>
      <w:bookmarkStart w:id="39" w:name="_Toc26718931"/>
      <w:bookmarkStart w:id="40" w:name="_Toc26986531"/>
      <w:bookmarkStart w:id="41" w:name="_Toc26986772"/>
      <w:bookmarkStart w:id="42" w:name="_Toc97191424"/>
      <w:r>
        <w:rPr>
          <w:rFonts w:hint="eastAsia"/>
        </w:rPr>
        <w:t>规范性引用文件</w:t>
      </w:r>
      <w:bookmarkEnd w:id="33"/>
      <w:bookmarkEnd w:id="34"/>
      <w:bookmarkEnd w:id="35"/>
      <w:bookmarkEnd w:id="36"/>
      <w:bookmarkEnd w:id="37"/>
      <w:bookmarkEnd w:id="39"/>
      <w:bookmarkEnd w:id="40"/>
      <w:bookmarkEnd w:id="41"/>
      <w:bookmarkEnd w:id="42"/>
    </w:p>
    <w:sdt>
      <w:sdtPr>
        <w:rPr>
          <w:rFonts w:hint="eastAsia"/>
        </w:rPr>
        <w:id w:val="715848253"/>
        <w:placeholder>
          <w:docPart w:val="2C32BF9733ED43E69295E35AD8C72DA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6E6C1AEF" w14:textId="77777777" w:rsidR="00AA6EC9" w:rsidRPr="008A57E6" w:rsidRDefault="00C05089" w:rsidP="00AE3643">
          <w:pPr>
            <w:pStyle w:val="affffb"/>
            <w:ind w:firstLine="420"/>
          </w:pPr>
          <w:r>
            <w:rPr>
              <w:rFonts w:hint="eastAsia"/>
            </w:rPr>
            <w:t>本文件没有规范性引用文件。</w:t>
          </w:r>
        </w:p>
      </w:sdtContent>
    </w:sdt>
    <w:p w14:paraId="44524340" w14:textId="77777777" w:rsidR="002A1260" w:rsidRDefault="00AE3643" w:rsidP="00AE3643">
      <w:pPr>
        <w:pStyle w:val="affc"/>
        <w:spacing w:before="312" w:after="312"/>
      </w:pPr>
      <w:bookmarkStart w:id="43" w:name="_Toc26986532"/>
      <w:bookmarkEnd w:id="43"/>
      <w:r>
        <w:rPr>
          <w:rFonts w:hint="eastAsia"/>
        </w:rPr>
        <w:t>方法</w:t>
      </w:r>
      <w:r>
        <w:t>提要</w:t>
      </w:r>
    </w:p>
    <w:p w14:paraId="22EAD4FB" w14:textId="436433D6" w:rsidR="00AE3643" w:rsidRDefault="00AE3643" w:rsidP="00AE3643">
      <w:pPr>
        <w:pStyle w:val="affffb"/>
        <w:ind w:firstLine="420"/>
        <w:rPr>
          <w:b/>
          <w:kern w:val="2"/>
        </w:rPr>
      </w:pPr>
      <w:r>
        <w:rPr>
          <w:rFonts w:hint="eastAsia"/>
        </w:rPr>
        <w:t>试</w:t>
      </w:r>
      <w:r w:rsidR="00605D47">
        <w:rPr>
          <w:rFonts w:hint="eastAsia"/>
        </w:rPr>
        <w:t>样</w:t>
      </w:r>
      <w:r>
        <w:rPr>
          <w:rFonts w:hint="eastAsia"/>
        </w:rPr>
        <w:t>经硝酸</w:t>
      </w:r>
      <w:r>
        <w:t>-酒石酸</w:t>
      </w:r>
      <w:r>
        <w:rPr>
          <w:rFonts w:hint="eastAsia"/>
        </w:rPr>
        <w:t>混酸</w:t>
      </w:r>
      <w:r>
        <w:t>溶解，在硫酸介质中，</w:t>
      </w:r>
      <w:r w:rsidR="000C1E8A">
        <w:rPr>
          <w:rFonts w:hint="eastAsia"/>
        </w:rPr>
        <w:t>酒石酸被碳化，</w:t>
      </w:r>
      <w:r w:rsidR="005C6C2F">
        <w:rPr>
          <w:rFonts w:hint="eastAsia"/>
        </w:rPr>
        <w:t>补加</w:t>
      </w:r>
      <w:r w:rsidR="005C6C2F">
        <w:t>少许硝酸除碳，</w:t>
      </w:r>
      <w:r>
        <w:t>用氢溴酸消除锑</w:t>
      </w:r>
      <w:r w:rsidR="000C1E8A">
        <w:rPr>
          <w:rFonts w:hint="eastAsia"/>
        </w:rPr>
        <w:t>、砷</w:t>
      </w:r>
      <w:r>
        <w:t>的干扰，</w:t>
      </w:r>
      <w:r w:rsidR="000C1E8A">
        <w:rPr>
          <w:rFonts w:hint="eastAsia"/>
        </w:rPr>
        <w:t>铅</w:t>
      </w:r>
      <w:r>
        <w:rPr>
          <w:rFonts w:hint="eastAsia"/>
        </w:rPr>
        <w:t>通过</w:t>
      </w:r>
      <w:r>
        <w:t>生成硫酸铅沉淀与</w:t>
      </w:r>
      <w:r>
        <w:rPr>
          <w:rFonts w:hint="eastAsia"/>
        </w:rPr>
        <w:t>其他</w:t>
      </w:r>
      <w:r>
        <w:t>干扰元素分离，</w:t>
      </w:r>
      <w:r>
        <w:rPr>
          <w:rFonts w:hint="eastAsia"/>
        </w:rPr>
        <w:t>沉淀</w:t>
      </w:r>
      <w:r>
        <w:t>溶解于乙酸-乙酸钠缓冲溶液中，</w:t>
      </w:r>
      <w:r w:rsidR="005C6C2F">
        <w:t>以二甲酚橙为指示剂，</w:t>
      </w:r>
      <w:r w:rsidR="005C6C2F">
        <w:rPr>
          <w:rFonts w:hint="eastAsia"/>
        </w:rPr>
        <w:t>以硝酸和氨水调节溶液至p</w:t>
      </w:r>
      <w:r w:rsidR="005C6C2F">
        <w:t>H</w:t>
      </w:r>
      <w:r w:rsidR="005C6C2F">
        <w:rPr>
          <w:rFonts w:hint="eastAsia"/>
        </w:rPr>
        <w:t>值为1</w:t>
      </w:r>
      <w:r w:rsidR="005C6C2F">
        <w:t>.5</w:t>
      </w:r>
      <w:r w:rsidR="005C6C2F">
        <w:rPr>
          <w:rFonts w:hAnsi="宋体" w:hint="eastAsia"/>
        </w:rPr>
        <w:t>～</w:t>
      </w:r>
      <w:r w:rsidR="005C6C2F">
        <w:rPr>
          <w:rFonts w:hint="eastAsia"/>
        </w:rPr>
        <w:t>1</w:t>
      </w:r>
      <w:r w:rsidR="005C6C2F">
        <w:t>.7</w:t>
      </w:r>
      <w:r w:rsidR="005C6C2F">
        <w:rPr>
          <w:rFonts w:hint="eastAsia"/>
        </w:rPr>
        <w:t>，</w:t>
      </w:r>
      <w:r w:rsidR="000C1E8A">
        <w:rPr>
          <w:rFonts w:hint="eastAsia"/>
        </w:rPr>
        <w:t>加入</w:t>
      </w:r>
      <w:r w:rsidR="006062BE">
        <w:rPr>
          <w:rFonts w:hint="eastAsia"/>
        </w:rPr>
        <w:t>抗坏血酸掩蔽铁，</w:t>
      </w:r>
      <w:r w:rsidR="005C6C2F">
        <w:t>用</w:t>
      </w:r>
      <w:r w:rsidR="005C6C2F">
        <w:rPr>
          <w:rFonts w:hint="eastAsia"/>
        </w:rPr>
        <w:t>N</w:t>
      </w:r>
      <w:r w:rsidR="005C6C2F">
        <w:t>a</w:t>
      </w:r>
      <w:r w:rsidR="005C6C2F">
        <w:rPr>
          <w:vertAlign w:val="subscript"/>
        </w:rPr>
        <w:t>2</w:t>
      </w:r>
      <w:r w:rsidR="005C6C2F">
        <w:t>EDTA滴定溶液</w:t>
      </w:r>
      <w:r w:rsidR="005C6C2F">
        <w:rPr>
          <w:rFonts w:hint="eastAsia"/>
        </w:rPr>
        <w:t>滴定消除铋的干扰，以硝酸和氨水调节溶液至p</w:t>
      </w:r>
      <w:r w:rsidR="005C6C2F">
        <w:t>H</w:t>
      </w:r>
      <w:r w:rsidR="005C6C2F">
        <w:rPr>
          <w:rFonts w:hint="eastAsia"/>
        </w:rPr>
        <w:t>值为</w:t>
      </w:r>
      <w:r w:rsidR="005C6C2F">
        <w:t>5.6</w:t>
      </w:r>
      <w:r w:rsidR="005C6C2F">
        <w:rPr>
          <w:rFonts w:hAnsi="宋体" w:hint="eastAsia"/>
        </w:rPr>
        <w:t>～</w:t>
      </w:r>
      <w:r w:rsidR="005C6C2F">
        <w:t>5.8</w:t>
      </w:r>
      <w:r w:rsidR="005C6C2F">
        <w:rPr>
          <w:rFonts w:hint="eastAsia"/>
        </w:rPr>
        <w:t>，</w:t>
      </w:r>
      <w:r w:rsidR="006062BE">
        <w:rPr>
          <w:rFonts w:hint="eastAsia"/>
        </w:rPr>
        <w:t>加入硫脲掩蔽铜，</w:t>
      </w:r>
      <w:r>
        <w:t>用</w:t>
      </w:r>
      <w:r>
        <w:rPr>
          <w:rFonts w:hint="eastAsia"/>
        </w:rPr>
        <w:t>N</w:t>
      </w:r>
      <w:r>
        <w:t>a</w:t>
      </w:r>
      <w:r>
        <w:rPr>
          <w:vertAlign w:val="subscript"/>
        </w:rPr>
        <w:t>2</w:t>
      </w:r>
      <w:r>
        <w:t>EDTA</w:t>
      </w:r>
      <w:r>
        <w:rPr>
          <w:rFonts w:hint="eastAsia"/>
        </w:rPr>
        <w:t>标准</w:t>
      </w:r>
      <w:r>
        <w:t>滴定溶液滴定</w:t>
      </w:r>
      <w:r w:rsidR="00C5009B">
        <w:rPr>
          <w:rFonts w:hint="eastAsia"/>
        </w:rPr>
        <w:t>，</w:t>
      </w:r>
      <w:r w:rsidR="00C5009B">
        <w:t>测定其铅量</w:t>
      </w:r>
      <w:r>
        <w:rPr>
          <w:rFonts w:hint="eastAsia"/>
        </w:rPr>
        <w:t>。</w:t>
      </w:r>
    </w:p>
    <w:p w14:paraId="25F955C9" w14:textId="77777777" w:rsidR="001D212F" w:rsidRPr="00C5009B" w:rsidRDefault="00C5009B" w:rsidP="00C5009B">
      <w:pPr>
        <w:pStyle w:val="affc"/>
        <w:spacing w:before="312" w:after="312"/>
      </w:pPr>
      <w:r>
        <w:rPr>
          <w:rFonts w:hint="eastAsia"/>
        </w:rPr>
        <w:t>试剂</w:t>
      </w:r>
    </w:p>
    <w:p w14:paraId="274FFEED" w14:textId="1633E10E" w:rsidR="00C5009B" w:rsidRPr="00A669F0" w:rsidRDefault="00C5009B" w:rsidP="00A669F0">
      <w:pPr>
        <w:pStyle w:val="affffffffe"/>
        <w:rPr>
          <w:kern w:val="2"/>
          <w:szCs w:val="21"/>
        </w:rPr>
      </w:pPr>
      <w:r>
        <w:rPr>
          <w:rFonts w:hint="eastAsia"/>
        </w:rPr>
        <w:t>抗坏血酸。</w:t>
      </w:r>
    </w:p>
    <w:p w14:paraId="42F39DF1" w14:textId="77777777" w:rsidR="00C5009B" w:rsidRPr="00C5009B" w:rsidRDefault="00C5009B" w:rsidP="00D276BD">
      <w:pPr>
        <w:pStyle w:val="affffffffe"/>
        <w:rPr>
          <w:rFonts w:hAnsi="宋体"/>
          <w:kern w:val="2"/>
        </w:rPr>
      </w:pPr>
      <w:r>
        <w:rPr>
          <w:rFonts w:hAnsi="宋体" w:hint="eastAsia"/>
        </w:rPr>
        <w:t>硝酸（</w:t>
      </w:r>
      <w:r w:rsidR="001E0B34" w:rsidRPr="00D90713">
        <w:rPr>
          <w:rStyle w:val="affff2"/>
          <w:rFonts w:cs="Arial"/>
          <w:i w:val="0"/>
          <w:iCs w:val="0"/>
          <w:sz w:val="20"/>
          <w:shd w:val="clear" w:color="auto" w:fill="FFFFFF"/>
        </w:rPr>
        <w:t>ρ</w:t>
      </w:r>
      <w:r>
        <w:rPr>
          <w:rFonts w:hAnsi="宋体" w:hint="eastAsia"/>
        </w:rPr>
        <w:t>=</w:t>
      </w:r>
      <w:r>
        <w:rPr>
          <w:rFonts w:hint="eastAsia"/>
        </w:rPr>
        <w:t>1.42</w:t>
      </w:r>
      <w:r>
        <w:t xml:space="preserve"> </w:t>
      </w:r>
      <w:r>
        <w:rPr>
          <w:rFonts w:hint="eastAsia"/>
        </w:rPr>
        <w:t>g/mL</w:t>
      </w:r>
      <w:r>
        <w:rPr>
          <w:rFonts w:hAnsi="宋体" w:hint="eastAsia"/>
        </w:rPr>
        <w:t>）。</w:t>
      </w:r>
    </w:p>
    <w:p w14:paraId="51375D0F" w14:textId="77777777" w:rsidR="00C5009B" w:rsidRPr="00D276BD" w:rsidRDefault="00C5009B" w:rsidP="00D276BD">
      <w:pPr>
        <w:pStyle w:val="affffffffe"/>
        <w:rPr>
          <w:rFonts w:hAnsi="宋体"/>
        </w:rPr>
      </w:pPr>
      <w:r w:rsidRPr="00D276BD">
        <w:rPr>
          <w:rFonts w:hAnsi="宋体" w:hint="eastAsia"/>
        </w:rPr>
        <w:t>氢溴酸（</w:t>
      </w:r>
      <w:r w:rsidR="001E0B34" w:rsidRPr="00D90713">
        <w:rPr>
          <w:rStyle w:val="affff2"/>
          <w:rFonts w:cs="Arial"/>
          <w:i w:val="0"/>
          <w:iCs w:val="0"/>
          <w:sz w:val="20"/>
          <w:shd w:val="clear" w:color="auto" w:fill="FFFFFF"/>
        </w:rPr>
        <w:t>ρ</w:t>
      </w:r>
      <w:r w:rsidR="00D276BD">
        <w:rPr>
          <w:rFonts w:hAnsi="宋体" w:hint="eastAsia"/>
        </w:rPr>
        <w:t>=</w:t>
      </w:r>
      <w:r w:rsidRPr="00D276BD">
        <w:rPr>
          <w:rFonts w:hAnsi="宋体" w:hint="eastAsia"/>
        </w:rPr>
        <w:t>1.38</w:t>
      </w:r>
      <w:r w:rsidR="001E0B34">
        <w:rPr>
          <w:rFonts w:hAnsi="宋体"/>
        </w:rPr>
        <w:t xml:space="preserve"> </w:t>
      </w:r>
      <w:r w:rsidRPr="00D276BD">
        <w:rPr>
          <w:rFonts w:hAnsi="宋体" w:hint="eastAsia"/>
        </w:rPr>
        <w:t>g/mL）。</w:t>
      </w:r>
    </w:p>
    <w:p w14:paraId="34B44DFA" w14:textId="4BBF4687" w:rsidR="00CE0B77" w:rsidRPr="00CE0B77" w:rsidRDefault="00CE0B77" w:rsidP="00CE0B77">
      <w:pPr>
        <w:pStyle w:val="affffffffe"/>
        <w:rPr>
          <w:rFonts w:hAnsi="宋体"/>
        </w:rPr>
      </w:pPr>
      <w:r w:rsidRPr="00CE0B77">
        <w:rPr>
          <w:rFonts w:hAnsi="宋体" w:hint="eastAsia"/>
        </w:rPr>
        <w:t>无水乙醇。</w:t>
      </w:r>
    </w:p>
    <w:p w14:paraId="33EF681E" w14:textId="70E7A8F5" w:rsidR="00D276BD" w:rsidRDefault="00D276BD" w:rsidP="00D276BD">
      <w:pPr>
        <w:pStyle w:val="affffffffe"/>
        <w:rPr>
          <w:rFonts w:hAnsi="宋体"/>
        </w:rPr>
      </w:pPr>
      <w:r w:rsidRPr="00D276BD">
        <w:rPr>
          <w:rFonts w:hAnsi="宋体" w:hint="eastAsia"/>
        </w:rPr>
        <w:t>硝酸</w:t>
      </w:r>
      <w:r w:rsidRPr="00D276BD">
        <w:rPr>
          <w:rFonts w:hAnsi="宋体"/>
        </w:rPr>
        <w:t>（</w:t>
      </w:r>
      <w:r w:rsidRPr="00D276BD">
        <w:rPr>
          <w:rFonts w:hAnsi="宋体" w:hint="eastAsia"/>
        </w:rPr>
        <w:t>1+3</w:t>
      </w:r>
      <w:r w:rsidRPr="00D276BD">
        <w:rPr>
          <w:rFonts w:hAnsi="宋体"/>
        </w:rPr>
        <w:t>）</w:t>
      </w:r>
      <w:r w:rsidR="00D431A5">
        <w:rPr>
          <w:rFonts w:hAnsi="宋体" w:hint="eastAsia"/>
        </w:rPr>
        <w:t>：往3</w:t>
      </w:r>
      <w:r w:rsidR="00D431A5">
        <w:rPr>
          <w:rFonts w:hAnsi="宋体"/>
        </w:rPr>
        <w:t>00mL</w:t>
      </w:r>
      <w:r w:rsidR="00D431A5">
        <w:rPr>
          <w:rFonts w:hAnsi="宋体" w:hint="eastAsia"/>
        </w:rPr>
        <w:t>水中缓慢加入1</w:t>
      </w:r>
      <w:r w:rsidR="00D431A5">
        <w:rPr>
          <w:rFonts w:hAnsi="宋体"/>
        </w:rPr>
        <w:t>00mL</w:t>
      </w:r>
      <w:r w:rsidR="00D431A5">
        <w:rPr>
          <w:rFonts w:hAnsi="宋体" w:hint="eastAsia"/>
        </w:rPr>
        <w:t>硝酸（4</w:t>
      </w:r>
      <w:r w:rsidR="00D431A5">
        <w:rPr>
          <w:rFonts w:hAnsi="宋体"/>
        </w:rPr>
        <w:t>.</w:t>
      </w:r>
      <w:r w:rsidR="005E2B5D">
        <w:rPr>
          <w:rFonts w:hAnsi="宋体"/>
        </w:rPr>
        <w:t>2</w:t>
      </w:r>
      <w:r w:rsidR="00D431A5">
        <w:rPr>
          <w:rFonts w:hAnsi="宋体" w:hint="eastAsia"/>
        </w:rPr>
        <w:t>），混匀。</w:t>
      </w:r>
    </w:p>
    <w:p w14:paraId="0249A476" w14:textId="7EE8C70E" w:rsidR="00F77EA5" w:rsidRPr="00D276BD" w:rsidRDefault="00F77EA5" w:rsidP="00D276BD">
      <w:pPr>
        <w:pStyle w:val="affffffffe"/>
        <w:rPr>
          <w:rFonts w:hAnsi="宋体"/>
        </w:rPr>
      </w:pPr>
      <w:r>
        <w:rPr>
          <w:rFonts w:hAnsi="宋体" w:hint="eastAsia"/>
        </w:rPr>
        <w:t>硝酸（5+</w:t>
      </w:r>
      <w:r>
        <w:rPr>
          <w:rFonts w:hAnsi="宋体"/>
        </w:rPr>
        <w:t>95</w:t>
      </w:r>
      <w:r>
        <w:rPr>
          <w:rFonts w:hAnsi="宋体" w:hint="eastAsia"/>
        </w:rPr>
        <w:t>）：往9</w:t>
      </w:r>
      <w:r>
        <w:rPr>
          <w:rFonts w:hAnsi="宋体"/>
        </w:rPr>
        <w:t>50mL</w:t>
      </w:r>
      <w:r>
        <w:rPr>
          <w:rFonts w:hAnsi="宋体" w:hint="eastAsia"/>
        </w:rPr>
        <w:t>水中缓慢加入2</w:t>
      </w:r>
      <w:r>
        <w:rPr>
          <w:rFonts w:hAnsi="宋体"/>
        </w:rPr>
        <w:t>0</w:t>
      </w:r>
      <w:r w:rsidRPr="00F77EA5">
        <w:rPr>
          <w:rFonts w:hAnsi="宋体"/>
        </w:rPr>
        <w:t xml:space="preserve"> </w:t>
      </w:r>
      <w:r>
        <w:rPr>
          <w:rFonts w:hAnsi="宋体"/>
        </w:rPr>
        <w:t>mL</w:t>
      </w:r>
      <w:r>
        <w:rPr>
          <w:rFonts w:hAnsi="宋体" w:hint="eastAsia"/>
        </w:rPr>
        <w:t>硝酸（4</w:t>
      </w:r>
      <w:r>
        <w:rPr>
          <w:rFonts w:hAnsi="宋体"/>
        </w:rPr>
        <w:t>.2</w:t>
      </w:r>
      <w:r>
        <w:rPr>
          <w:rFonts w:hAnsi="宋体" w:hint="eastAsia"/>
        </w:rPr>
        <w:t>），混匀。</w:t>
      </w:r>
    </w:p>
    <w:p w14:paraId="027A11AE" w14:textId="76E6F9D8" w:rsidR="00D276BD" w:rsidRPr="00D276BD" w:rsidRDefault="00D276BD" w:rsidP="00D276BD">
      <w:pPr>
        <w:pStyle w:val="affffffffe"/>
        <w:rPr>
          <w:rFonts w:hAnsi="宋体"/>
        </w:rPr>
      </w:pPr>
      <w:r w:rsidRPr="00D276BD">
        <w:rPr>
          <w:rFonts w:hAnsi="宋体" w:hint="eastAsia"/>
        </w:rPr>
        <w:t>硫酸</w:t>
      </w:r>
      <w:r w:rsidRPr="00D276BD">
        <w:rPr>
          <w:rFonts w:hAnsi="宋体"/>
        </w:rPr>
        <w:t>（</w:t>
      </w:r>
      <w:r w:rsidRPr="00D276BD">
        <w:rPr>
          <w:rFonts w:hAnsi="宋体" w:hint="eastAsia"/>
        </w:rPr>
        <w:t>1+1</w:t>
      </w:r>
      <w:r w:rsidRPr="00D276BD">
        <w:rPr>
          <w:rFonts w:hAnsi="宋体"/>
        </w:rPr>
        <w:t>）</w:t>
      </w:r>
      <w:r w:rsidR="00D431A5">
        <w:rPr>
          <w:rFonts w:hAnsi="宋体" w:hint="eastAsia"/>
        </w:rPr>
        <w:t>：往5</w:t>
      </w:r>
      <w:r w:rsidR="00D431A5">
        <w:rPr>
          <w:rFonts w:hAnsi="宋体"/>
        </w:rPr>
        <w:t>00mL</w:t>
      </w:r>
      <w:r w:rsidR="00D431A5">
        <w:rPr>
          <w:rFonts w:hAnsi="宋体" w:hint="eastAsia"/>
        </w:rPr>
        <w:t>水中边搅拌，边冷却缓慢加入5</w:t>
      </w:r>
      <w:r w:rsidR="00D431A5">
        <w:rPr>
          <w:rFonts w:hAnsi="宋体"/>
        </w:rPr>
        <w:t>00mL</w:t>
      </w:r>
      <w:r w:rsidR="00D431A5">
        <w:rPr>
          <w:rFonts w:hAnsi="宋体" w:hint="eastAsia"/>
        </w:rPr>
        <w:t>硫酸</w:t>
      </w:r>
      <w:r w:rsidR="005E2B5D">
        <w:rPr>
          <w:rFonts w:hAnsi="宋体" w:hint="eastAsia"/>
        </w:rPr>
        <w:t>（</w:t>
      </w:r>
      <w:r w:rsidR="005E2B5D" w:rsidRPr="00D90713">
        <w:rPr>
          <w:rStyle w:val="affff2"/>
          <w:rFonts w:cs="Arial"/>
          <w:i w:val="0"/>
          <w:iCs w:val="0"/>
          <w:sz w:val="20"/>
          <w:shd w:val="clear" w:color="auto" w:fill="FFFFFF"/>
        </w:rPr>
        <w:t>ρ</w:t>
      </w:r>
      <w:r w:rsidR="005E2B5D">
        <w:rPr>
          <w:rFonts w:hAnsi="宋体" w:hint="eastAsia"/>
        </w:rPr>
        <w:t>=</w:t>
      </w:r>
      <w:r w:rsidR="005E2B5D">
        <w:rPr>
          <w:rFonts w:hint="eastAsia"/>
        </w:rPr>
        <w:t>1.84</w:t>
      </w:r>
      <w:r w:rsidR="005E2B5D">
        <w:t xml:space="preserve"> </w:t>
      </w:r>
      <w:r w:rsidR="005E2B5D">
        <w:rPr>
          <w:rFonts w:hint="eastAsia"/>
        </w:rPr>
        <w:t>g/mL</w:t>
      </w:r>
      <w:r w:rsidR="005E2B5D">
        <w:rPr>
          <w:rFonts w:hAnsi="宋体" w:hint="eastAsia"/>
        </w:rPr>
        <w:t>）</w:t>
      </w:r>
      <w:r w:rsidR="00D431A5">
        <w:rPr>
          <w:rFonts w:hAnsi="宋体" w:hint="eastAsia"/>
        </w:rPr>
        <w:t>，混匀。</w:t>
      </w:r>
    </w:p>
    <w:p w14:paraId="2004FE54" w14:textId="43D4CB9B" w:rsidR="00D276BD" w:rsidRDefault="00D276BD" w:rsidP="00D276BD">
      <w:pPr>
        <w:pStyle w:val="affffffffe"/>
        <w:rPr>
          <w:rFonts w:hAnsi="宋体"/>
        </w:rPr>
      </w:pPr>
      <w:r w:rsidRPr="00D276BD">
        <w:rPr>
          <w:rFonts w:hAnsi="宋体" w:hint="eastAsia"/>
        </w:rPr>
        <w:t>硫酸</w:t>
      </w:r>
      <w:r w:rsidR="00D431A5">
        <w:rPr>
          <w:rFonts w:hAnsi="宋体" w:hint="eastAsia"/>
        </w:rPr>
        <w:t>洗液</w:t>
      </w:r>
      <w:r w:rsidRPr="00D276BD">
        <w:rPr>
          <w:rFonts w:hAnsi="宋体"/>
        </w:rPr>
        <w:t>（2</w:t>
      </w:r>
      <w:r w:rsidRPr="00D276BD">
        <w:rPr>
          <w:rFonts w:hAnsi="宋体" w:hint="eastAsia"/>
        </w:rPr>
        <w:t>+</w:t>
      </w:r>
      <w:r w:rsidRPr="00D276BD">
        <w:rPr>
          <w:rFonts w:hAnsi="宋体"/>
        </w:rPr>
        <w:t>98）</w:t>
      </w:r>
      <w:r w:rsidR="00CE0B77">
        <w:rPr>
          <w:rFonts w:hAnsi="宋体" w:hint="eastAsia"/>
        </w:rPr>
        <w:t>：</w:t>
      </w:r>
      <w:r w:rsidR="00D431A5">
        <w:rPr>
          <w:rFonts w:hAnsi="宋体" w:hint="eastAsia"/>
        </w:rPr>
        <w:t>往9</w:t>
      </w:r>
      <w:r w:rsidR="00D431A5">
        <w:rPr>
          <w:rFonts w:hAnsi="宋体"/>
        </w:rPr>
        <w:t>80mL</w:t>
      </w:r>
      <w:r w:rsidR="00D431A5">
        <w:rPr>
          <w:rFonts w:hAnsi="宋体" w:hint="eastAsia"/>
        </w:rPr>
        <w:t>水中缓慢</w:t>
      </w:r>
      <w:r w:rsidR="00CE0B77">
        <w:rPr>
          <w:rFonts w:hAnsi="宋体" w:hint="eastAsia"/>
        </w:rPr>
        <w:t>加入</w:t>
      </w:r>
      <w:r w:rsidR="00D431A5">
        <w:rPr>
          <w:rFonts w:hAnsi="宋体" w:hint="eastAsia"/>
        </w:rPr>
        <w:t>2</w:t>
      </w:r>
      <w:r w:rsidR="00D431A5">
        <w:rPr>
          <w:rFonts w:hAnsi="宋体"/>
        </w:rPr>
        <w:t>0mL</w:t>
      </w:r>
      <w:r w:rsidR="00D431A5">
        <w:rPr>
          <w:rFonts w:hAnsi="宋体" w:hint="eastAsia"/>
        </w:rPr>
        <w:t>硫酸</w:t>
      </w:r>
      <w:r w:rsidR="005E2B5D">
        <w:rPr>
          <w:rFonts w:hAnsi="宋体" w:hint="eastAsia"/>
        </w:rPr>
        <w:t>（</w:t>
      </w:r>
      <w:r w:rsidR="005E2B5D" w:rsidRPr="00D90713">
        <w:rPr>
          <w:rStyle w:val="affff2"/>
          <w:rFonts w:cs="Arial"/>
          <w:i w:val="0"/>
          <w:iCs w:val="0"/>
          <w:sz w:val="20"/>
          <w:shd w:val="clear" w:color="auto" w:fill="FFFFFF"/>
        </w:rPr>
        <w:t>ρ</w:t>
      </w:r>
      <w:r w:rsidR="005E2B5D">
        <w:rPr>
          <w:rFonts w:hAnsi="宋体" w:hint="eastAsia"/>
        </w:rPr>
        <w:t>=</w:t>
      </w:r>
      <w:r w:rsidR="005E2B5D">
        <w:rPr>
          <w:rFonts w:hint="eastAsia"/>
        </w:rPr>
        <w:t>1.84</w:t>
      </w:r>
      <w:r w:rsidR="005E2B5D">
        <w:t xml:space="preserve"> </w:t>
      </w:r>
      <w:r w:rsidR="005E2B5D">
        <w:rPr>
          <w:rFonts w:hint="eastAsia"/>
        </w:rPr>
        <w:t>g/mL</w:t>
      </w:r>
      <w:r w:rsidR="005E2B5D">
        <w:rPr>
          <w:rFonts w:hAnsi="宋体" w:hint="eastAsia"/>
        </w:rPr>
        <w:t>）</w:t>
      </w:r>
      <w:r w:rsidR="00CE0B77">
        <w:rPr>
          <w:rFonts w:hAnsi="宋体" w:hint="eastAsia"/>
        </w:rPr>
        <w:t>，混匀。</w:t>
      </w:r>
    </w:p>
    <w:p w14:paraId="04554F67" w14:textId="01FDE366" w:rsidR="00CE0B77" w:rsidRPr="00D276BD" w:rsidRDefault="00CE0B77" w:rsidP="00A669F0">
      <w:pPr>
        <w:pStyle w:val="affffffffe"/>
      </w:pPr>
      <w:r>
        <w:rPr>
          <w:rFonts w:hint="eastAsia"/>
        </w:rPr>
        <w:t>氨水（1+</w:t>
      </w:r>
      <w:r>
        <w:t>1</w:t>
      </w:r>
      <w:r>
        <w:rPr>
          <w:rFonts w:hint="eastAsia"/>
        </w:rPr>
        <w:t>）</w:t>
      </w:r>
      <w:r w:rsidR="00D431A5">
        <w:rPr>
          <w:rFonts w:hint="eastAsia"/>
        </w:rPr>
        <w:t>：往5</w:t>
      </w:r>
      <w:r w:rsidR="00D431A5">
        <w:t>00mL</w:t>
      </w:r>
      <w:r w:rsidR="00D431A5">
        <w:rPr>
          <w:rFonts w:hint="eastAsia"/>
        </w:rPr>
        <w:t>水中缓慢加入5</w:t>
      </w:r>
      <w:r w:rsidR="00D431A5">
        <w:t>00mL</w:t>
      </w:r>
      <w:r w:rsidR="00D431A5">
        <w:rPr>
          <w:rFonts w:hint="eastAsia"/>
        </w:rPr>
        <w:t>氨水（</w:t>
      </w:r>
      <w:r w:rsidR="00A669F0" w:rsidRPr="00A669F0">
        <w:rPr>
          <w:rFonts w:hAnsi="宋体" w:hint="eastAsia"/>
        </w:rPr>
        <w:t>ρ</w:t>
      </w:r>
      <w:r w:rsidR="00A669F0" w:rsidRPr="00A669F0">
        <w:rPr>
          <w:rFonts w:hAnsi="宋体"/>
        </w:rPr>
        <w:t>=0.91g/mL</w:t>
      </w:r>
      <w:r w:rsidR="00D431A5">
        <w:rPr>
          <w:rFonts w:hint="eastAsia"/>
        </w:rPr>
        <w:t>）</w:t>
      </w:r>
      <w:r w:rsidR="00BD07F0">
        <w:rPr>
          <w:rFonts w:hint="eastAsia"/>
        </w:rPr>
        <w:t>，混匀。</w:t>
      </w:r>
    </w:p>
    <w:p w14:paraId="7A9DA63F" w14:textId="77777777" w:rsidR="00D276BD" w:rsidRPr="00D276BD" w:rsidRDefault="00D276BD" w:rsidP="00D276BD">
      <w:pPr>
        <w:pStyle w:val="affffffffe"/>
        <w:rPr>
          <w:rFonts w:hAnsi="宋体"/>
        </w:rPr>
      </w:pPr>
      <w:r w:rsidRPr="00D276BD">
        <w:rPr>
          <w:rFonts w:hAnsi="宋体" w:hint="eastAsia"/>
        </w:rPr>
        <w:t>硫脲饱和溶液。</w:t>
      </w:r>
    </w:p>
    <w:p w14:paraId="0CFFA58B" w14:textId="74E3D372" w:rsidR="00C5009B" w:rsidRPr="00D276BD" w:rsidRDefault="00C5009B" w:rsidP="00D276BD">
      <w:pPr>
        <w:pStyle w:val="affffffffe"/>
        <w:rPr>
          <w:rFonts w:hAnsi="宋体"/>
        </w:rPr>
      </w:pPr>
      <w:r w:rsidRPr="00D276BD">
        <w:rPr>
          <w:rFonts w:hAnsi="宋体" w:hint="eastAsia"/>
        </w:rPr>
        <w:t>硝酸-酒石酸</w:t>
      </w:r>
      <w:r w:rsidRPr="00D276BD">
        <w:rPr>
          <w:rFonts w:hAnsi="宋体"/>
        </w:rPr>
        <w:t>混酸：称取</w:t>
      </w:r>
      <w:r w:rsidR="005C6C2F">
        <w:rPr>
          <w:rFonts w:hAnsi="宋体"/>
        </w:rPr>
        <w:t>2</w:t>
      </w:r>
      <w:r w:rsidRPr="00D276BD">
        <w:rPr>
          <w:rFonts w:hAnsi="宋体" w:hint="eastAsia"/>
        </w:rPr>
        <w:t>00</w:t>
      </w:r>
      <w:r w:rsidR="008E25C4" w:rsidRPr="00D276BD">
        <w:rPr>
          <w:rFonts w:hAnsi="宋体"/>
        </w:rPr>
        <w:t xml:space="preserve"> </w:t>
      </w:r>
      <w:r w:rsidRPr="00D276BD">
        <w:rPr>
          <w:rFonts w:hAnsi="宋体" w:hint="eastAsia"/>
        </w:rPr>
        <w:t>g酒石酸</w:t>
      </w:r>
      <w:r w:rsidRPr="00D276BD">
        <w:rPr>
          <w:rFonts w:hAnsi="宋体"/>
        </w:rPr>
        <w:t>，溶于</w:t>
      </w:r>
      <w:r w:rsidRPr="00D276BD">
        <w:rPr>
          <w:rFonts w:hAnsi="宋体" w:hint="eastAsia"/>
        </w:rPr>
        <w:t>1000</w:t>
      </w:r>
      <w:r w:rsidR="00184D88">
        <w:rPr>
          <w:rFonts w:hAnsi="宋体"/>
        </w:rPr>
        <w:t xml:space="preserve"> </w:t>
      </w:r>
      <w:r w:rsidR="001E0B34" w:rsidRPr="00D276BD">
        <w:rPr>
          <w:rFonts w:hAnsi="宋体" w:hint="eastAsia"/>
        </w:rPr>
        <w:t>mL</w:t>
      </w:r>
      <w:r w:rsidRPr="00D276BD">
        <w:rPr>
          <w:rFonts w:hAnsi="宋体" w:hint="eastAsia"/>
        </w:rPr>
        <w:t>硝酸</w:t>
      </w:r>
      <w:r w:rsidRPr="00D276BD">
        <w:rPr>
          <w:rFonts w:hAnsi="宋体"/>
        </w:rPr>
        <w:t>（</w:t>
      </w:r>
      <w:r w:rsidR="001E0B34">
        <w:rPr>
          <w:rFonts w:hAnsi="宋体"/>
        </w:rPr>
        <w:t>4.</w:t>
      </w:r>
      <w:r w:rsidR="005E2B5D">
        <w:rPr>
          <w:rFonts w:hAnsi="宋体"/>
        </w:rPr>
        <w:t>5</w:t>
      </w:r>
      <w:r w:rsidRPr="00D276BD">
        <w:rPr>
          <w:rFonts w:hAnsi="宋体"/>
        </w:rPr>
        <w:t>）</w:t>
      </w:r>
      <w:r w:rsidRPr="00D276BD">
        <w:rPr>
          <w:rFonts w:hAnsi="宋体" w:hint="eastAsia"/>
        </w:rPr>
        <w:t>中。</w:t>
      </w:r>
    </w:p>
    <w:p w14:paraId="467E7347" w14:textId="28801695" w:rsidR="00C5009B" w:rsidRPr="00D276BD" w:rsidRDefault="00C5009B" w:rsidP="00D276BD">
      <w:pPr>
        <w:pStyle w:val="affffffffe"/>
        <w:rPr>
          <w:rFonts w:hAnsi="宋体"/>
        </w:rPr>
      </w:pPr>
      <w:r w:rsidRPr="00D276BD">
        <w:rPr>
          <w:rFonts w:hAnsi="宋体"/>
        </w:rPr>
        <w:t>乙酸-乙酸钠缓冲溶液</w:t>
      </w:r>
      <w:r w:rsidR="00D276BD" w:rsidRPr="00D276BD">
        <w:rPr>
          <w:rFonts w:hAnsi="宋体" w:hint="eastAsia"/>
        </w:rPr>
        <w:t>（</w:t>
      </w:r>
      <w:r w:rsidR="005E2B5D">
        <w:rPr>
          <w:rFonts w:hAnsi="宋体"/>
        </w:rPr>
        <w:t>p</w:t>
      </w:r>
      <w:r w:rsidR="00D276BD" w:rsidRPr="00D276BD">
        <w:rPr>
          <w:rFonts w:hAnsi="宋体" w:hint="eastAsia"/>
        </w:rPr>
        <w:t>H值</w:t>
      </w:r>
      <w:r w:rsidR="00D276BD" w:rsidRPr="00D276BD">
        <w:rPr>
          <w:rFonts w:hAnsi="宋体"/>
        </w:rPr>
        <w:t>为</w:t>
      </w:r>
      <w:r w:rsidR="00D276BD" w:rsidRPr="00D276BD">
        <w:rPr>
          <w:rFonts w:hAnsi="宋体" w:hint="eastAsia"/>
        </w:rPr>
        <w:t>5.5～6.0）</w:t>
      </w:r>
      <w:r w:rsidRPr="00D276BD">
        <w:rPr>
          <w:rFonts w:hAnsi="宋体"/>
        </w:rPr>
        <w:t>：</w:t>
      </w:r>
      <w:r w:rsidRPr="00D276BD">
        <w:rPr>
          <w:rFonts w:hAnsi="宋体" w:hint="eastAsia"/>
        </w:rPr>
        <w:t>称取</w:t>
      </w:r>
      <w:r w:rsidR="00D431A5">
        <w:rPr>
          <w:rFonts w:hAnsi="宋体"/>
        </w:rPr>
        <w:t>375</w:t>
      </w:r>
      <w:r w:rsidRPr="00D276BD">
        <w:rPr>
          <w:rFonts w:hAnsi="宋体" w:hint="eastAsia"/>
        </w:rPr>
        <w:t>g无水</w:t>
      </w:r>
      <w:r w:rsidRPr="00D276BD">
        <w:rPr>
          <w:rFonts w:hAnsi="宋体"/>
        </w:rPr>
        <w:t>乙酸钠溶于水中，加入</w:t>
      </w:r>
      <w:r w:rsidR="00D431A5">
        <w:rPr>
          <w:rFonts w:hAnsi="宋体"/>
        </w:rPr>
        <w:t>50</w:t>
      </w:r>
      <w:r w:rsidR="00184D88">
        <w:rPr>
          <w:rFonts w:hAnsi="宋体"/>
        </w:rPr>
        <w:t xml:space="preserve"> </w:t>
      </w:r>
      <w:r w:rsidRPr="00D276BD">
        <w:rPr>
          <w:rFonts w:hAnsi="宋体" w:hint="eastAsia"/>
        </w:rPr>
        <w:t>mL冰醋酸</w:t>
      </w:r>
      <w:r w:rsidRPr="00D276BD">
        <w:rPr>
          <w:rFonts w:hAnsi="宋体"/>
        </w:rPr>
        <w:t>，用水稀释至</w:t>
      </w:r>
      <w:r w:rsidR="00D431A5">
        <w:rPr>
          <w:rFonts w:hAnsi="宋体"/>
        </w:rPr>
        <w:t>25</w:t>
      </w:r>
      <w:r w:rsidRPr="00D276BD">
        <w:rPr>
          <w:rFonts w:hAnsi="宋体" w:hint="eastAsia"/>
        </w:rPr>
        <w:t>00</w:t>
      </w:r>
      <w:r w:rsidR="00184D88">
        <w:rPr>
          <w:rFonts w:hAnsi="宋体"/>
        </w:rPr>
        <w:t xml:space="preserve"> </w:t>
      </w:r>
      <w:r w:rsidRPr="00D276BD">
        <w:rPr>
          <w:rFonts w:hAnsi="宋体" w:hint="eastAsia"/>
        </w:rPr>
        <w:t>mL，</w:t>
      </w:r>
      <w:r w:rsidRPr="00D276BD">
        <w:rPr>
          <w:rFonts w:hAnsi="宋体"/>
        </w:rPr>
        <w:t>混匀</w:t>
      </w:r>
      <w:r w:rsidRPr="00D276BD">
        <w:rPr>
          <w:rFonts w:hAnsi="宋体" w:hint="eastAsia"/>
        </w:rPr>
        <w:t>。</w:t>
      </w:r>
    </w:p>
    <w:p w14:paraId="7C1943F4" w14:textId="4B40410D" w:rsidR="00C5009B" w:rsidRDefault="00184D88" w:rsidP="00184D88">
      <w:pPr>
        <w:pStyle w:val="affffffffe"/>
        <w:rPr>
          <w:rFonts w:hAnsi="宋体"/>
        </w:rPr>
      </w:pPr>
      <w:r>
        <w:rPr>
          <w:rFonts w:hint="eastAsia"/>
        </w:rPr>
        <w:t>乙二胺四乙酸</w:t>
      </w:r>
      <w:r>
        <w:t>二</w:t>
      </w:r>
      <w:r>
        <w:rPr>
          <w:rFonts w:hint="eastAsia"/>
        </w:rPr>
        <w:t>钠</w:t>
      </w:r>
      <w:r>
        <w:t>（</w:t>
      </w:r>
      <w:r w:rsidR="00C5009B">
        <w:rPr>
          <w:rFonts w:hint="eastAsia"/>
        </w:rPr>
        <w:t>N</w:t>
      </w:r>
      <w:r w:rsidR="00C5009B">
        <w:t>a</w:t>
      </w:r>
      <w:r w:rsidR="00C5009B">
        <w:rPr>
          <w:vertAlign w:val="subscript"/>
        </w:rPr>
        <w:t>2</w:t>
      </w:r>
      <w:r w:rsidR="00C5009B">
        <w:t>EDTA</w:t>
      </w:r>
      <w:r>
        <w:rPr>
          <w:rFonts w:hint="eastAsia"/>
        </w:rPr>
        <w:t>）</w:t>
      </w:r>
      <w:r w:rsidR="00C5009B">
        <w:rPr>
          <w:rFonts w:hAnsi="宋体" w:hint="eastAsia"/>
        </w:rPr>
        <w:t>标准</w:t>
      </w:r>
      <w:r w:rsidR="00C5009B">
        <w:rPr>
          <w:rFonts w:hAnsi="宋体"/>
        </w:rPr>
        <w:t>滴定溶液</w:t>
      </w:r>
      <w:r w:rsidR="00C5009B">
        <w:rPr>
          <w:rFonts w:hAnsi="宋体" w:hint="eastAsia"/>
        </w:rPr>
        <w:t>（约</w:t>
      </w:r>
      <w:r w:rsidR="00C5009B">
        <w:rPr>
          <w:rFonts w:hint="eastAsia"/>
        </w:rPr>
        <w:t>0</w:t>
      </w:r>
      <w:r w:rsidR="00C5009B">
        <w:t>.01mol/L</w:t>
      </w:r>
      <w:r w:rsidR="00C5009B">
        <w:rPr>
          <w:rFonts w:hAnsi="宋体" w:hint="eastAsia"/>
        </w:rPr>
        <w:t>）。</w:t>
      </w:r>
    </w:p>
    <w:p w14:paraId="7050EDAF" w14:textId="357F104E" w:rsidR="00C5009B" w:rsidRDefault="00C5009B" w:rsidP="00184D88">
      <w:pPr>
        <w:pStyle w:val="afffffffff1"/>
        <w:rPr>
          <w:rFonts w:ascii="Times New Roman"/>
        </w:rPr>
      </w:pPr>
      <w:r>
        <w:rPr>
          <w:rFonts w:hint="eastAsia"/>
        </w:rPr>
        <w:t>配制</w:t>
      </w:r>
      <w:r>
        <w:t>：</w:t>
      </w:r>
      <w:r>
        <w:rPr>
          <w:rFonts w:hint="eastAsia"/>
        </w:rPr>
        <w:t>称取</w:t>
      </w:r>
      <w:r w:rsidR="00D16C8A">
        <w:rPr>
          <w:rFonts w:hint="eastAsia"/>
        </w:rPr>
        <w:t>4</w:t>
      </w:r>
      <w:r w:rsidR="00D16C8A">
        <w:t>.00</w:t>
      </w:r>
      <w:r w:rsidR="00184D88">
        <w:t xml:space="preserve"> </w:t>
      </w:r>
      <w:r>
        <w:rPr>
          <w:rFonts w:hint="eastAsia"/>
        </w:rPr>
        <w:t>g</w:t>
      </w:r>
      <w:r>
        <w:t>的</w:t>
      </w:r>
      <w:r>
        <w:rPr>
          <w:rFonts w:hint="eastAsia"/>
        </w:rPr>
        <w:t>乙二胺</w:t>
      </w:r>
      <w:r>
        <w:t>四乙酸二钠（</w:t>
      </w:r>
      <w:r>
        <w:rPr>
          <w:rFonts w:hint="eastAsia"/>
        </w:rPr>
        <w:t>Na</w:t>
      </w:r>
      <w:r>
        <w:rPr>
          <w:rFonts w:hint="eastAsia"/>
          <w:vertAlign w:val="subscript"/>
        </w:rPr>
        <w:t>2</w:t>
      </w:r>
      <w:r>
        <w:rPr>
          <w:rFonts w:hint="eastAsia"/>
        </w:rPr>
        <w:t>EDTA</w:t>
      </w:r>
      <w:r>
        <w:t>）</w:t>
      </w:r>
      <w:r>
        <w:rPr>
          <w:rFonts w:hint="eastAsia"/>
        </w:rPr>
        <w:t>置于</w:t>
      </w:r>
      <w:r>
        <w:t>3</w:t>
      </w:r>
      <w:r>
        <w:rPr>
          <w:rFonts w:hint="eastAsia"/>
        </w:rPr>
        <w:t>00</w:t>
      </w:r>
      <w:r w:rsidR="00184D88">
        <w:t xml:space="preserve"> </w:t>
      </w:r>
      <w:r>
        <w:rPr>
          <w:rFonts w:hint="eastAsia"/>
        </w:rPr>
        <w:t>mL烧杯中</w:t>
      </w:r>
      <w:r>
        <w:t>，</w:t>
      </w:r>
      <w:r>
        <w:rPr>
          <w:rFonts w:hint="eastAsia"/>
        </w:rPr>
        <w:t>加</w:t>
      </w:r>
      <w:r>
        <w:t>水溶解，</w:t>
      </w:r>
      <w:r w:rsidR="00D06DEE">
        <w:rPr>
          <w:rFonts w:hint="eastAsia"/>
        </w:rPr>
        <w:t>移入</w:t>
      </w:r>
      <w:r>
        <w:rPr>
          <w:rFonts w:hint="eastAsia"/>
        </w:rPr>
        <w:t>1</w:t>
      </w:r>
      <w:r w:rsidR="00184D88">
        <w:t>000 m</w:t>
      </w:r>
      <w:r>
        <w:rPr>
          <w:rFonts w:hint="eastAsia"/>
        </w:rPr>
        <w:t>L容量瓶</w:t>
      </w:r>
      <w:r>
        <w:t>中</w:t>
      </w:r>
      <w:r>
        <w:rPr>
          <w:rFonts w:hint="eastAsia"/>
        </w:rPr>
        <w:t>，</w:t>
      </w:r>
      <w:r w:rsidR="00D06DEE">
        <w:rPr>
          <w:rFonts w:hint="eastAsia"/>
        </w:rPr>
        <w:t>用</w:t>
      </w:r>
      <w:r w:rsidR="00D06DEE">
        <w:t>水稀释至刻度，</w:t>
      </w:r>
      <w:r>
        <w:t>混匀</w:t>
      </w:r>
      <w:r w:rsidR="00184D88">
        <w:rPr>
          <w:rFonts w:hint="eastAsia"/>
        </w:rPr>
        <w:t>。</w:t>
      </w:r>
      <w:r>
        <w:t>放置</w:t>
      </w:r>
      <w:r>
        <w:rPr>
          <w:rFonts w:hint="eastAsia"/>
        </w:rPr>
        <w:t>3</w:t>
      </w:r>
      <w:r w:rsidR="00184D88">
        <w:rPr>
          <w:rFonts w:hint="eastAsia"/>
        </w:rPr>
        <w:t>天</w:t>
      </w:r>
      <w:r>
        <w:rPr>
          <w:rFonts w:hint="eastAsia"/>
        </w:rPr>
        <w:t>后</w:t>
      </w:r>
      <w:r>
        <w:t>标定</w:t>
      </w:r>
      <w:r>
        <w:rPr>
          <w:rFonts w:hint="eastAsia"/>
        </w:rPr>
        <w:t>。</w:t>
      </w:r>
    </w:p>
    <w:p w14:paraId="6BBB5120" w14:textId="1B9EA5A5" w:rsidR="00D06DEE" w:rsidRDefault="00C5009B" w:rsidP="00AE037A">
      <w:pPr>
        <w:pStyle w:val="afffffffff1"/>
      </w:pPr>
      <w:r>
        <w:rPr>
          <w:rFonts w:hint="eastAsia"/>
        </w:rPr>
        <w:t>标定</w:t>
      </w:r>
      <w:r>
        <w:t>：</w:t>
      </w:r>
      <w:r w:rsidR="00184D88">
        <w:rPr>
          <w:rFonts w:hint="eastAsia"/>
        </w:rPr>
        <w:t>分</w:t>
      </w:r>
      <w:r>
        <w:rPr>
          <w:rFonts w:hint="eastAsia"/>
        </w:rPr>
        <w:t>取</w:t>
      </w:r>
      <w:r w:rsidR="00184D88">
        <w:rPr>
          <w:rFonts w:hint="eastAsia"/>
        </w:rPr>
        <w:t xml:space="preserve">20.00 </w:t>
      </w:r>
      <w:r w:rsidR="00184D88">
        <w:t>mL</w:t>
      </w:r>
      <w:r>
        <w:rPr>
          <w:rFonts w:hint="eastAsia"/>
        </w:rPr>
        <w:t>铅标准溶液</w:t>
      </w:r>
      <w:r w:rsidR="00D06DEE">
        <w:rPr>
          <w:rFonts w:hint="eastAsia"/>
        </w:rPr>
        <w:t>（4.1</w:t>
      </w:r>
      <w:r w:rsidR="00F77EA5">
        <w:t>4</w:t>
      </w:r>
      <w:r w:rsidR="00D06DEE">
        <w:t>）</w:t>
      </w:r>
      <w:r w:rsidR="00D06DEE">
        <w:rPr>
          <w:rFonts w:hint="eastAsia"/>
        </w:rPr>
        <w:t>四份</w:t>
      </w:r>
      <w:r>
        <w:rPr>
          <w:rFonts w:hint="eastAsia"/>
        </w:rPr>
        <w:t>于</w:t>
      </w:r>
      <w:r w:rsidR="00D06DEE">
        <w:rPr>
          <w:rFonts w:hint="eastAsia"/>
        </w:rPr>
        <w:t>一组</w:t>
      </w:r>
      <w:r w:rsidR="00D16C8A">
        <w:t>300</w:t>
      </w:r>
      <w:r w:rsidRPr="003B6923">
        <w:t>mL</w:t>
      </w:r>
      <w:r w:rsidRPr="003B6923">
        <w:rPr>
          <w:rFonts w:hint="eastAsia"/>
        </w:rPr>
        <w:t>烧杯中，</w:t>
      </w:r>
      <w:r w:rsidR="00D16C8A">
        <w:rPr>
          <w:rFonts w:hint="eastAsia"/>
        </w:rPr>
        <w:t>加2</w:t>
      </w:r>
      <w:r w:rsidR="00D16C8A">
        <w:t>0mL</w:t>
      </w:r>
      <w:r w:rsidR="00D16C8A">
        <w:rPr>
          <w:rFonts w:hint="eastAsia"/>
        </w:rPr>
        <w:t>硫酸（4</w:t>
      </w:r>
      <w:r w:rsidR="00D16C8A">
        <w:t>.</w:t>
      </w:r>
      <w:r w:rsidR="00F77EA5">
        <w:t>7</w:t>
      </w:r>
      <w:r w:rsidR="00D16C8A">
        <w:rPr>
          <w:rFonts w:hint="eastAsia"/>
        </w:rPr>
        <w:t>），盖上表面皿，加热至冒浓烟并保持</w:t>
      </w:r>
      <w:r w:rsidR="00566001">
        <w:t>10</w:t>
      </w:r>
      <w:r w:rsidR="00D16C8A">
        <w:t>min</w:t>
      </w:r>
      <w:r w:rsidR="00D16C8A">
        <w:rPr>
          <w:rFonts w:hint="eastAsia"/>
        </w:rPr>
        <w:t>，取下冷</w:t>
      </w:r>
      <w:r w:rsidR="00D431A5">
        <w:rPr>
          <w:rFonts w:hint="eastAsia"/>
        </w:rPr>
        <w:t>却</w:t>
      </w:r>
      <w:r w:rsidR="00D16C8A">
        <w:rPr>
          <w:rFonts w:hint="eastAsia"/>
        </w:rPr>
        <w:t>至室温。用水吹洗表面皿及杯壁至约1</w:t>
      </w:r>
      <w:r w:rsidR="00D16C8A">
        <w:t>00mL</w:t>
      </w:r>
      <w:r w:rsidR="00D16C8A">
        <w:rPr>
          <w:rFonts w:hint="eastAsia"/>
        </w:rPr>
        <w:t>，盖上</w:t>
      </w:r>
      <w:r w:rsidR="00D16C8A">
        <w:rPr>
          <w:rFonts w:hint="eastAsia"/>
        </w:rPr>
        <w:lastRenderedPageBreak/>
        <w:t>表面皿，加热煮沸</w:t>
      </w:r>
      <w:r w:rsidR="005E2B5D">
        <w:rPr>
          <w:rFonts w:hint="eastAsia"/>
        </w:rPr>
        <w:t>并保持</w:t>
      </w:r>
      <w:r w:rsidR="00D16C8A">
        <w:rPr>
          <w:rFonts w:hint="eastAsia"/>
        </w:rPr>
        <w:t>1</w:t>
      </w:r>
      <w:r w:rsidR="005E2B5D">
        <w:t>5</w:t>
      </w:r>
      <w:r w:rsidR="00D16C8A">
        <w:t>min</w:t>
      </w:r>
      <w:r w:rsidR="00D16C8A">
        <w:rPr>
          <w:rFonts w:hint="eastAsia"/>
        </w:rPr>
        <w:t>，取下冷却至室温</w:t>
      </w:r>
      <w:r w:rsidR="00AE037A">
        <w:rPr>
          <w:rFonts w:hint="eastAsia"/>
        </w:rPr>
        <w:t>，</w:t>
      </w:r>
      <w:r w:rsidR="00AE037A" w:rsidRPr="00AE037A">
        <w:rPr>
          <w:rFonts w:hint="eastAsia"/>
        </w:rPr>
        <w:t>加10mL无水乙醇（4.</w:t>
      </w:r>
      <w:r w:rsidR="005E2B5D">
        <w:t>4</w:t>
      </w:r>
      <w:r w:rsidR="00AE037A" w:rsidRPr="00AE037A">
        <w:rPr>
          <w:rFonts w:hint="eastAsia"/>
        </w:rPr>
        <w:t>），放置2 h以上。</w:t>
      </w:r>
      <w:r w:rsidR="00D551C8">
        <w:rPr>
          <w:rFonts w:hint="eastAsia"/>
        </w:rPr>
        <w:t>以下</w:t>
      </w:r>
      <w:r w:rsidRPr="003B6923">
        <w:rPr>
          <w:rFonts w:hint="eastAsia"/>
        </w:rPr>
        <w:t>按</w:t>
      </w:r>
      <w:r w:rsidR="003B6923" w:rsidRPr="003B6923">
        <w:t>7</w:t>
      </w:r>
      <w:r w:rsidRPr="003B6923">
        <w:rPr>
          <w:rFonts w:hint="eastAsia"/>
        </w:rPr>
        <w:t>.4.3</w:t>
      </w:r>
      <w:r w:rsidR="00D551C8">
        <w:rPr>
          <w:rFonts w:hint="eastAsia"/>
        </w:rPr>
        <w:t>、</w:t>
      </w:r>
      <w:r w:rsidR="00D551C8">
        <w:t>7.4.5</w:t>
      </w:r>
      <w:r w:rsidR="00E94E1F">
        <w:rPr>
          <w:rFonts w:hint="eastAsia"/>
        </w:rPr>
        <w:t>步骤</w:t>
      </w:r>
      <w:r w:rsidRPr="003B6923">
        <w:rPr>
          <w:rFonts w:hint="eastAsia"/>
        </w:rPr>
        <w:t>进行</w:t>
      </w:r>
      <w:r w:rsidR="00D551C8">
        <w:rPr>
          <w:rFonts w:hint="eastAsia"/>
        </w:rPr>
        <w:t>标定</w:t>
      </w:r>
      <w:r w:rsidRPr="003B6923">
        <w:rPr>
          <w:rFonts w:hint="eastAsia"/>
        </w:rPr>
        <w:t>，</w:t>
      </w:r>
      <w:r>
        <w:rPr>
          <w:rFonts w:hint="eastAsia"/>
        </w:rPr>
        <w:t>随同</w:t>
      </w:r>
      <w:r w:rsidR="00D551C8">
        <w:rPr>
          <w:rFonts w:hint="eastAsia"/>
        </w:rPr>
        <w:t>做</w:t>
      </w:r>
      <w:r>
        <w:rPr>
          <w:rFonts w:hint="eastAsia"/>
        </w:rPr>
        <w:t>空白试验。</w:t>
      </w:r>
    </w:p>
    <w:p w14:paraId="0C2430E3" w14:textId="77777777" w:rsidR="00D06DEE" w:rsidRDefault="00D06DEE" w:rsidP="00D06DEE">
      <w:pPr>
        <w:pStyle w:val="afffffffff1"/>
      </w:pPr>
      <w:r>
        <w:rPr>
          <w:rFonts w:hint="eastAsia"/>
        </w:rPr>
        <w:t>按</w:t>
      </w:r>
      <w:r w:rsidR="00C5009B">
        <w:rPr>
          <w:rFonts w:hint="eastAsia"/>
        </w:rPr>
        <w:t>式（</w:t>
      </w:r>
      <w:r w:rsidR="00C5009B">
        <w:t>1）计算</w:t>
      </w:r>
      <w:r w:rsidR="00C5009B">
        <w:rPr>
          <w:rFonts w:hint="eastAsia"/>
        </w:rPr>
        <w:t>N</w:t>
      </w:r>
      <w:r w:rsidR="00C5009B">
        <w:t>a</w:t>
      </w:r>
      <w:r w:rsidR="00C5009B">
        <w:rPr>
          <w:vertAlign w:val="subscript"/>
        </w:rPr>
        <w:t>2</w:t>
      </w:r>
      <w:r w:rsidR="00C5009B">
        <w:t>EDTA</w:t>
      </w:r>
      <w:r w:rsidR="00C5009B">
        <w:rPr>
          <w:rFonts w:hint="eastAsia"/>
        </w:rPr>
        <w:t>标准</w:t>
      </w:r>
      <w:r w:rsidR="00C5009B">
        <w:t>滴定溶液</w:t>
      </w:r>
      <w:r w:rsidR="00C5009B">
        <w:rPr>
          <w:rFonts w:hint="eastAsia"/>
        </w:rPr>
        <w:t>的</w:t>
      </w:r>
      <w:r>
        <w:rPr>
          <w:rFonts w:hint="eastAsia"/>
        </w:rPr>
        <w:t>实际</w:t>
      </w:r>
      <w:r w:rsidR="00C5009B">
        <w:t>浓度</w:t>
      </w:r>
      <w:r w:rsidR="00C5009B">
        <w:rPr>
          <w:rFonts w:hint="eastAsia"/>
        </w:rPr>
        <w:t>。</w:t>
      </w:r>
    </w:p>
    <w:p w14:paraId="63743C78" w14:textId="77777777" w:rsidR="00D06DEE" w:rsidRDefault="00D06DEE" w:rsidP="00D06DEE">
      <w:pPr>
        <w:pStyle w:val="affffffd"/>
      </w:pPr>
      <w:r>
        <w:tab/>
      </w:r>
      <m:oMath>
        <m:r>
          <m:rPr>
            <m:sty m:val="p"/>
          </m:rPr>
          <w:rPr>
            <w:rFonts w:ascii="Cambria Math" w:hAnsi="Cambria Math"/>
          </w:rPr>
          <m:t>c=</m:t>
        </m:r>
        <m:f>
          <m:fPr>
            <m:ctrlPr>
              <w:rPr>
                <w:rFonts w:ascii="Cambria Math" w:hAnsi="Cambria Math"/>
              </w:rPr>
            </m:ctrlPr>
          </m:fPr>
          <m:num>
            <m:sSub>
              <m:sSubPr>
                <m:ctrlPr>
                  <w:rPr>
                    <w:rFonts w:ascii="Cambria Math" w:hAnsi="Cambria Math"/>
                    <w:i/>
                  </w:rPr>
                </m:ctrlPr>
              </m:sSubPr>
              <m:e>
                <m:r>
                  <w:rPr>
                    <w:rFonts w:ascii="Cambria Math" w:hAnsi="Cambria Math"/>
                  </w:rPr>
                  <m:t>ρ</m:t>
                </m:r>
              </m:e>
              <m:sub>
                <m:r>
                  <w:rPr>
                    <w:rFonts w:ascii="Cambria Math" w:hAnsi="Cambria Math"/>
                  </w:rPr>
                  <m:t>0</m:t>
                </m:r>
              </m:sub>
            </m:sSub>
            <m:sSub>
              <m:sSubPr>
                <m:ctrlPr>
                  <w:rPr>
                    <w:rFonts w:ascii="Cambria Math" w:hAnsi="Cambria Math"/>
                    <w:i/>
                  </w:rPr>
                </m:ctrlPr>
              </m:sSubPr>
              <m:e>
                <m:r>
                  <w:rPr>
                    <w:rFonts w:ascii="Cambria Math" w:hAnsi="Cambria Math"/>
                  </w:rPr>
                  <m:t>V</m:t>
                </m:r>
              </m:e>
              <m:sub>
                <m:r>
                  <w:rPr>
                    <w:rFonts w:ascii="Cambria Math" w:hAnsi="Cambria Math"/>
                  </w:rPr>
                  <m:t>0</m:t>
                </m:r>
              </m:sub>
            </m:sSub>
          </m:num>
          <m:den>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2</m:t>
                    </m:r>
                  </m:sub>
                </m:sSub>
              </m:e>
            </m:d>
            <m:r>
              <w:rPr>
                <w:rFonts w:ascii="Cambria Math" w:hAnsi="Cambria Math"/>
              </w:rPr>
              <m:t>×207.2</m:t>
            </m:r>
          </m:den>
        </m:f>
      </m:oMath>
      <w:r w:rsidRPr="00D06DEE">
        <w:rPr>
          <w:rFonts w:ascii="微软雅黑" w:eastAsia="微软雅黑" w:hAnsi="微软雅黑"/>
        </w:rPr>
        <w:tab/>
      </w:r>
      <w:r>
        <w:t>(</w:t>
      </w:r>
      <w:r>
        <w:fldChar w:fldCharType="begin"/>
      </w:r>
      <w:r>
        <w:instrText xml:space="preserve"> AUTONUM </w:instrText>
      </w:r>
      <w:r>
        <w:fldChar w:fldCharType="end"/>
      </w:r>
      <w:r>
        <w:t>)</w:t>
      </w:r>
    </w:p>
    <w:p w14:paraId="7D40B6C9" w14:textId="77777777" w:rsidR="00D06DEE" w:rsidRDefault="00D06DEE" w:rsidP="00D06DEE">
      <w:pPr>
        <w:pStyle w:val="affffa"/>
        <w:ind w:firstLine="420"/>
      </w:pPr>
      <w:r>
        <w:rPr>
          <w:rFonts w:hint="eastAsia"/>
        </w:rPr>
        <w:t>式中：</w:t>
      </w:r>
    </w:p>
    <w:p w14:paraId="36B12C24" w14:textId="77777777" w:rsidR="00D90713" w:rsidRPr="00D90713" w:rsidRDefault="00D90713" w:rsidP="00D90713">
      <w:pPr>
        <w:pStyle w:val="affffb"/>
        <w:ind w:firstLine="420"/>
        <w:rPr>
          <w:noProof w:val="0"/>
        </w:rPr>
      </w:pPr>
      <w:r>
        <w:rPr>
          <w:rFonts w:hint="eastAsia"/>
          <w:noProof w:val="0"/>
        </w:rPr>
        <w:t>c</w:t>
      </w:r>
      <w:r>
        <w:rPr>
          <w:noProof w:val="0"/>
        </w:rPr>
        <w:t xml:space="preserve">    </w:t>
      </w:r>
      <w:r w:rsidR="00D06DEE">
        <w:rPr>
          <w:noProof w:val="0"/>
        </w:rPr>
        <w:t>——</w:t>
      </w:r>
      <w:r w:rsidR="00D06DEE" w:rsidRPr="00D90713">
        <w:rPr>
          <w:rFonts w:hint="eastAsia"/>
          <w:noProof w:val="0"/>
        </w:rPr>
        <w:t>N</w:t>
      </w:r>
      <w:r w:rsidR="00D06DEE" w:rsidRPr="00D90713">
        <w:rPr>
          <w:noProof w:val="0"/>
        </w:rPr>
        <w:t>a</w:t>
      </w:r>
      <w:r w:rsidR="00D06DEE" w:rsidRPr="00DF2FDD">
        <w:rPr>
          <w:noProof w:val="0"/>
          <w:vertAlign w:val="subscript"/>
        </w:rPr>
        <w:t>2</w:t>
      </w:r>
      <w:r w:rsidR="00D06DEE" w:rsidRPr="00D90713">
        <w:rPr>
          <w:noProof w:val="0"/>
        </w:rPr>
        <w:t>EDTA</w:t>
      </w:r>
      <w:r w:rsidR="00D06DEE" w:rsidRPr="00D90713">
        <w:rPr>
          <w:rFonts w:hint="eastAsia"/>
          <w:noProof w:val="0"/>
        </w:rPr>
        <w:t>标准</w:t>
      </w:r>
      <w:r w:rsidR="00D06DEE" w:rsidRPr="00D90713">
        <w:rPr>
          <w:noProof w:val="0"/>
        </w:rPr>
        <w:t>滴定</w:t>
      </w:r>
      <w:r w:rsidR="00D06DEE" w:rsidRPr="00D90713">
        <w:rPr>
          <w:rFonts w:hint="eastAsia"/>
          <w:noProof w:val="0"/>
        </w:rPr>
        <w:t>溶液的物质的</w:t>
      </w:r>
      <w:r w:rsidR="00D06DEE" w:rsidRPr="00D90713">
        <w:rPr>
          <w:noProof w:val="0"/>
        </w:rPr>
        <w:t>量</w:t>
      </w:r>
      <w:r w:rsidR="00D06DEE" w:rsidRPr="00D90713">
        <w:rPr>
          <w:rFonts w:hint="eastAsia"/>
          <w:noProof w:val="0"/>
        </w:rPr>
        <w:t>浓度，</w:t>
      </w:r>
      <w:r w:rsidR="00D06DEE" w:rsidRPr="00D90713">
        <w:rPr>
          <w:noProof w:val="0"/>
        </w:rPr>
        <w:t>单位为摩尔每升</w:t>
      </w:r>
      <w:r w:rsidR="00D06DEE" w:rsidRPr="00D90713">
        <w:rPr>
          <w:rFonts w:hint="eastAsia"/>
          <w:noProof w:val="0"/>
        </w:rPr>
        <w:t>（</w:t>
      </w:r>
      <w:proofErr w:type="spellStart"/>
      <w:r w:rsidR="00D06DEE" w:rsidRPr="00D90713">
        <w:rPr>
          <w:rFonts w:hint="eastAsia"/>
          <w:noProof w:val="0"/>
        </w:rPr>
        <w:t>m</w:t>
      </w:r>
      <w:r w:rsidR="00D06DEE" w:rsidRPr="00D90713">
        <w:rPr>
          <w:noProof w:val="0"/>
        </w:rPr>
        <w:t>ol</w:t>
      </w:r>
      <w:proofErr w:type="spellEnd"/>
      <w:r w:rsidR="00D06DEE" w:rsidRPr="00D90713">
        <w:rPr>
          <w:noProof w:val="0"/>
        </w:rPr>
        <w:t>/L</w:t>
      </w:r>
      <w:r w:rsidR="00D06DEE" w:rsidRPr="00D90713">
        <w:rPr>
          <w:rFonts w:hint="eastAsia"/>
          <w:noProof w:val="0"/>
        </w:rPr>
        <w:t>）；</w:t>
      </w:r>
    </w:p>
    <w:p w14:paraId="45F722F1" w14:textId="77777777" w:rsidR="00D90713" w:rsidRPr="00D90713" w:rsidRDefault="00D90713" w:rsidP="00D90713">
      <w:pPr>
        <w:pStyle w:val="affffb"/>
        <w:ind w:firstLine="400"/>
        <w:rPr>
          <w:noProof w:val="0"/>
        </w:rPr>
      </w:pPr>
      <w:r w:rsidRPr="00D90713">
        <w:rPr>
          <w:rStyle w:val="affff2"/>
          <w:rFonts w:cs="Arial"/>
          <w:i w:val="0"/>
          <w:iCs w:val="0"/>
          <w:sz w:val="20"/>
          <w:shd w:val="clear" w:color="auto" w:fill="FFFFFF"/>
        </w:rPr>
        <w:t>ρ</w:t>
      </w:r>
      <w:r w:rsidRPr="00D90713">
        <w:rPr>
          <w:rStyle w:val="affff2"/>
          <w:rFonts w:cs="Arial"/>
          <w:i w:val="0"/>
          <w:iCs w:val="0"/>
          <w:sz w:val="20"/>
          <w:shd w:val="clear" w:color="auto" w:fill="FFFFFF"/>
          <w:vertAlign w:val="subscript"/>
        </w:rPr>
        <w:t>0</w:t>
      </w:r>
      <w:r>
        <w:rPr>
          <w:rStyle w:val="affff2"/>
          <w:rFonts w:cs="Arial"/>
          <w:i w:val="0"/>
          <w:iCs w:val="0"/>
          <w:sz w:val="20"/>
          <w:shd w:val="clear" w:color="auto" w:fill="FFFFFF"/>
          <w:vertAlign w:val="subscript"/>
        </w:rPr>
        <w:t xml:space="preserve">        </w:t>
      </w:r>
      <w:r w:rsidRPr="00D90713">
        <w:rPr>
          <w:noProof w:val="0"/>
        </w:rPr>
        <w:t>——</w:t>
      </w:r>
      <w:r w:rsidRPr="00D90713">
        <w:rPr>
          <w:rFonts w:hint="eastAsia"/>
          <w:noProof w:val="0"/>
        </w:rPr>
        <w:t>铅标准溶液的质量浓度，</w:t>
      </w:r>
      <w:r w:rsidRPr="00D90713">
        <w:rPr>
          <w:noProof w:val="0"/>
        </w:rPr>
        <w:t>单位为毫克每</w:t>
      </w:r>
      <w:proofErr w:type="gramStart"/>
      <w:r w:rsidRPr="00D90713">
        <w:rPr>
          <w:noProof w:val="0"/>
        </w:rPr>
        <w:t>毫升</w:t>
      </w:r>
      <w:r w:rsidRPr="00D90713">
        <w:rPr>
          <w:rFonts w:hint="eastAsia"/>
          <w:noProof w:val="0"/>
        </w:rPr>
        <w:t>(</w:t>
      </w:r>
      <w:proofErr w:type="gramEnd"/>
      <w:r w:rsidRPr="00D90713">
        <w:rPr>
          <w:noProof w:val="0"/>
        </w:rPr>
        <w:t>mg/mL)</w:t>
      </w:r>
      <w:r w:rsidRPr="00D90713">
        <w:rPr>
          <w:rFonts w:hint="eastAsia"/>
          <w:noProof w:val="0"/>
        </w:rPr>
        <w:t>；</w:t>
      </w:r>
    </w:p>
    <w:p w14:paraId="3504446E" w14:textId="77777777" w:rsidR="00D90713" w:rsidRPr="00D90713" w:rsidRDefault="00D90713" w:rsidP="00D90713">
      <w:pPr>
        <w:pStyle w:val="affffb"/>
        <w:ind w:firstLine="420"/>
        <w:rPr>
          <w:noProof w:val="0"/>
        </w:rPr>
      </w:pPr>
      <w:r w:rsidRPr="00D90713">
        <w:rPr>
          <w:noProof w:val="0"/>
        </w:rPr>
        <w:t>V</w:t>
      </w:r>
      <w:r w:rsidRPr="00D90713">
        <w:rPr>
          <w:noProof w:val="0"/>
          <w:vertAlign w:val="subscript"/>
        </w:rPr>
        <w:t>0</w:t>
      </w:r>
      <w:r>
        <w:rPr>
          <w:noProof w:val="0"/>
          <w:vertAlign w:val="subscript"/>
        </w:rPr>
        <w:t xml:space="preserve">       </w:t>
      </w:r>
      <w:r w:rsidRPr="00D90713">
        <w:rPr>
          <w:noProof w:val="0"/>
        </w:rPr>
        <w:t>——</w:t>
      </w:r>
      <w:r w:rsidRPr="00D90713">
        <w:rPr>
          <w:rFonts w:hint="eastAsia"/>
          <w:noProof w:val="0"/>
        </w:rPr>
        <w:t>移取的铅标准溶液体积，</w:t>
      </w:r>
      <w:r w:rsidRPr="00D90713">
        <w:rPr>
          <w:noProof w:val="0"/>
        </w:rPr>
        <w:t>单位为毫升（</w:t>
      </w:r>
      <w:r w:rsidRPr="00D90713">
        <w:rPr>
          <w:rFonts w:hint="eastAsia"/>
          <w:noProof w:val="0"/>
        </w:rPr>
        <w:t>mL）</w:t>
      </w:r>
      <w:r w:rsidRPr="00D90713">
        <w:rPr>
          <w:noProof w:val="0"/>
        </w:rPr>
        <w:t>；</w:t>
      </w:r>
    </w:p>
    <w:p w14:paraId="7FC1F15F" w14:textId="77777777" w:rsidR="00D90713" w:rsidRPr="00D90713" w:rsidRDefault="00D90713" w:rsidP="00D90713">
      <w:pPr>
        <w:pStyle w:val="affffb"/>
        <w:ind w:firstLine="420"/>
        <w:rPr>
          <w:noProof w:val="0"/>
        </w:rPr>
      </w:pPr>
      <w:r w:rsidRPr="00D90713">
        <w:rPr>
          <w:noProof w:val="0"/>
        </w:rPr>
        <w:t>V</w:t>
      </w:r>
      <w:r w:rsidRPr="00D90713">
        <w:rPr>
          <w:noProof w:val="0"/>
          <w:vertAlign w:val="subscript"/>
        </w:rPr>
        <w:t>1</w:t>
      </w:r>
      <w:r>
        <w:rPr>
          <w:noProof w:val="0"/>
          <w:vertAlign w:val="subscript"/>
        </w:rPr>
        <w:t xml:space="preserve">       </w:t>
      </w:r>
      <w:r w:rsidRPr="00D90713">
        <w:rPr>
          <w:noProof w:val="0"/>
        </w:rPr>
        <w:t>——</w:t>
      </w:r>
      <w:r w:rsidRPr="00D90713">
        <w:rPr>
          <w:rFonts w:hint="eastAsia"/>
          <w:noProof w:val="0"/>
        </w:rPr>
        <w:t>标定时</w:t>
      </w:r>
      <w:r w:rsidRPr="00D90713">
        <w:rPr>
          <w:noProof w:val="0"/>
        </w:rPr>
        <w:t>，</w:t>
      </w:r>
      <w:r w:rsidRPr="00D90713">
        <w:rPr>
          <w:rFonts w:hint="eastAsia"/>
          <w:noProof w:val="0"/>
        </w:rPr>
        <w:t>滴定铅标准溶液所消耗的N</w:t>
      </w:r>
      <w:r w:rsidRPr="00D90713">
        <w:rPr>
          <w:noProof w:val="0"/>
        </w:rPr>
        <w:t>a</w:t>
      </w:r>
      <w:r w:rsidRPr="00D90713">
        <w:rPr>
          <w:noProof w:val="0"/>
          <w:vertAlign w:val="subscript"/>
        </w:rPr>
        <w:t>2</w:t>
      </w:r>
      <w:r w:rsidRPr="00D90713">
        <w:rPr>
          <w:noProof w:val="0"/>
        </w:rPr>
        <w:t>EDTA</w:t>
      </w:r>
      <w:r w:rsidRPr="00D90713">
        <w:rPr>
          <w:rFonts w:hint="eastAsia"/>
          <w:noProof w:val="0"/>
        </w:rPr>
        <w:t>标准滴定溶液的体积，</w:t>
      </w:r>
      <w:r w:rsidRPr="00D90713">
        <w:rPr>
          <w:noProof w:val="0"/>
        </w:rPr>
        <w:t>单位为毫升（</w:t>
      </w:r>
      <w:r w:rsidRPr="00D90713">
        <w:rPr>
          <w:rFonts w:hint="eastAsia"/>
          <w:noProof w:val="0"/>
        </w:rPr>
        <w:t>mL</w:t>
      </w:r>
      <w:r w:rsidRPr="00D90713">
        <w:rPr>
          <w:noProof w:val="0"/>
        </w:rPr>
        <w:t>）</w:t>
      </w:r>
      <w:r w:rsidRPr="00D90713">
        <w:rPr>
          <w:rFonts w:hint="eastAsia"/>
          <w:noProof w:val="0"/>
        </w:rPr>
        <w:t>；</w:t>
      </w:r>
    </w:p>
    <w:p w14:paraId="4E55B94E" w14:textId="77777777" w:rsidR="00D90713" w:rsidRPr="00D90713" w:rsidRDefault="00D90713" w:rsidP="00D90713">
      <w:pPr>
        <w:pStyle w:val="affffb"/>
        <w:ind w:firstLine="420"/>
        <w:rPr>
          <w:noProof w:val="0"/>
        </w:rPr>
      </w:pPr>
      <w:r w:rsidRPr="00D90713">
        <w:rPr>
          <w:noProof w:val="0"/>
        </w:rPr>
        <w:t>V</w:t>
      </w:r>
      <w:r w:rsidRPr="00D90713">
        <w:rPr>
          <w:noProof w:val="0"/>
          <w:vertAlign w:val="subscript"/>
        </w:rPr>
        <w:t>2</w:t>
      </w:r>
      <w:r>
        <w:rPr>
          <w:noProof w:val="0"/>
          <w:vertAlign w:val="subscript"/>
        </w:rPr>
        <w:t xml:space="preserve">       </w:t>
      </w:r>
      <w:r w:rsidRPr="00D90713">
        <w:rPr>
          <w:noProof w:val="0"/>
        </w:rPr>
        <w:t>——</w:t>
      </w:r>
      <w:r w:rsidRPr="00D90713">
        <w:rPr>
          <w:rFonts w:hint="eastAsia"/>
          <w:noProof w:val="0"/>
        </w:rPr>
        <w:t>标定时</w:t>
      </w:r>
      <w:r w:rsidRPr="00D90713">
        <w:rPr>
          <w:noProof w:val="0"/>
        </w:rPr>
        <w:t>，</w:t>
      </w:r>
      <w:r w:rsidRPr="00D90713">
        <w:rPr>
          <w:rFonts w:hint="eastAsia"/>
          <w:noProof w:val="0"/>
        </w:rPr>
        <w:t>滴定</w:t>
      </w:r>
      <w:r w:rsidRPr="00D90713">
        <w:rPr>
          <w:noProof w:val="0"/>
        </w:rPr>
        <w:t>空白溶液</w:t>
      </w:r>
      <w:r w:rsidRPr="00D90713">
        <w:rPr>
          <w:rFonts w:hint="eastAsia"/>
          <w:noProof w:val="0"/>
        </w:rPr>
        <w:t>所消耗的N</w:t>
      </w:r>
      <w:r w:rsidRPr="00D90713">
        <w:rPr>
          <w:noProof w:val="0"/>
        </w:rPr>
        <w:t>a</w:t>
      </w:r>
      <w:r w:rsidRPr="00D90713">
        <w:rPr>
          <w:noProof w:val="0"/>
          <w:vertAlign w:val="subscript"/>
        </w:rPr>
        <w:t>2</w:t>
      </w:r>
      <w:r w:rsidRPr="00D90713">
        <w:rPr>
          <w:noProof w:val="0"/>
        </w:rPr>
        <w:t>EDTA</w:t>
      </w:r>
      <w:r w:rsidRPr="00D90713">
        <w:rPr>
          <w:rFonts w:hint="eastAsia"/>
          <w:noProof w:val="0"/>
        </w:rPr>
        <w:t>标准滴定溶液的体积，</w:t>
      </w:r>
      <w:r w:rsidRPr="00D90713">
        <w:rPr>
          <w:noProof w:val="0"/>
        </w:rPr>
        <w:t>单位为毫升（</w:t>
      </w:r>
      <w:r w:rsidRPr="00D90713">
        <w:rPr>
          <w:rFonts w:hint="eastAsia"/>
          <w:noProof w:val="0"/>
        </w:rPr>
        <w:t>mL</w:t>
      </w:r>
      <w:r w:rsidRPr="00D90713">
        <w:rPr>
          <w:noProof w:val="0"/>
        </w:rPr>
        <w:t>）</w:t>
      </w:r>
      <w:r w:rsidRPr="00D90713">
        <w:rPr>
          <w:rFonts w:hint="eastAsia"/>
          <w:noProof w:val="0"/>
        </w:rPr>
        <w:t>；</w:t>
      </w:r>
    </w:p>
    <w:p w14:paraId="49B2BF79" w14:textId="77777777" w:rsidR="00D90713" w:rsidRPr="00D90713" w:rsidRDefault="00D90713" w:rsidP="00D90713">
      <w:pPr>
        <w:pStyle w:val="affffb"/>
        <w:ind w:firstLine="420"/>
        <w:rPr>
          <w:noProof w:val="0"/>
        </w:rPr>
      </w:pPr>
      <w:r w:rsidRPr="00D90713">
        <w:rPr>
          <w:noProof w:val="0"/>
        </w:rPr>
        <w:t>207.2</w:t>
      </w:r>
      <w:r w:rsidRPr="00D90713">
        <w:rPr>
          <w:noProof w:val="0"/>
        </w:rPr>
        <w:t>——</w:t>
      </w:r>
      <w:r w:rsidRPr="00D90713">
        <w:rPr>
          <w:rFonts w:hint="eastAsia"/>
          <w:noProof w:val="0"/>
        </w:rPr>
        <w:t>铅</w:t>
      </w:r>
      <w:r w:rsidRPr="00D90713">
        <w:rPr>
          <w:noProof w:val="0"/>
        </w:rPr>
        <w:t>的摩尔质量</w:t>
      </w:r>
      <w:r w:rsidRPr="00D90713">
        <w:rPr>
          <w:rFonts w:hint="eastAsia"/>
          <w:noProof w:val="0"/>
        </w:rPr>
        <w:t>，单位</w:t>
      </w:r>
      <w:proofErr w:type="gramStart"/>
      <w:r w:rsidRPr="00D90713">
        <w:rPr>
          <w:noProof w:val="0"/>
        </w:rPr>
        <w:t>为克每摩尔</w:t>
      </w:r>
      <w:proofErr w:type="gramEnd"/>
      <w:r w:rsidRPr="00D90713">
        <w:rPr>
          <w:noProof w:val="0"/>
        </w:rPr>
        <w:t>（</w:t>
      </w:r>
      <w:r w:rsidRPr="00D90713">
        <w:rPr>
          <w:rFonts w:hint="eastAsia"/>
          <w:noProof w:val="0"/>
        </w:rPr>
        <w:t>g/</w:t>
      </w:r>
      <w:proofErr w:type="spellStart"/>
      <w:r w:rsidRPr="00D90713">
        <w:rPr>
          <w:rFonts w:hint="eastAsia"/>
          <w:noProof w:val="0"/>
        </w:rPr>
        <w:t>mol</w:t>
      </w:r>
      <w:proofErr w:type="spellEnd"/>
      <w:r w:rsidRPr="00D90713">
        <w:rPr>
          <w:noProof w:val="0"/>
        </w:rPr>
        <w:t>）</w:t>
      </w:r>
      <w:r w:rsidRPr="00D90713">
        <w:rPr>
          <w:rFonts w:hint="eastAsia"/>
          <w:noProof w:val="0"/>
        </w:rPr>
        <w:t>。</w:t>
      </w:r>
    </w:p>
    <w:p w14:paraId="69687280" w14:textId="77777777" w:rsidR="00C5009B" w:rsidRPr="001E0B34" w:rsidRDefault="00D90713" w:rsidP="00D90713">
      <w:pPr>
        <w:ind w:firstLineChars="200" w:firstLine="420"/>
        <w:rPr>
          <w:rFonts w:ascii="宋体" w:hAnsi="Times New Roman"/>
          <w:kern w:val="0"/>
          <w:szCs w:val="20"/>
        </w:rPr>
      </w:pPr>
      <w:r w:rsidRPr="001E0B34">
        <w:rPr>
          <w:rFonts w:ascii="宋体" w:hAnsi="Times New Roman" w:hint="eastAsia"/>
          <w:kern w:val="0"/>
          <w:szCs w:val="20"/>
        </w:rPr>
        <w:t>结果</w:t>
      </w:r>
      <w:r w:rsidRPr="001E0B34">
        <w:rPr>
          <w:rFonts w:ascii="宋体" w:hAnsi="Times New Roman"/>
          <w:kern w:val="0"/>
          <w:szCs w:val="20"/>
        </w:rPr>
        <w:t>保留四位有效数字，</w:t>
      </w:r>
      <w:r w:rsidR="001E0B34">
        <w:rPr>
          <w:rFonts w:ascii="宋体" w:hAnsi="Times New Roman" w:hint="eastAsia"/>
          <w:kern w:val="0"/>
          <w:szCs w:val="20"/>
        </w:rPr>
        <w:t>四次标定结果的极差值</w:t>
      </w:r>
      <w:r w:rsidR="00C5009B" w:rsidRPr="001E0B34">
        <w:rPr>
          <w:rFonts w:ascii="宋体" w:hAnsi="Times New Roman" w:hint="eastAsia"/>
          <w:kern w:val="0"/>
          <w:szCs w:val="20"/>
        </w:rPr>
        <w:t>不大于4</w:t>
      </w:r>
      <w:r w:rsidR="00C5009B" w:rsidRPr="001E0B34">
        <w:rPr>
          <w:rFonts w:ascii="宋体" w:hAnsi="Times New Roman"/>
          <w:kern w:val="0"/>
          <w:szCs w:val="20"/>
        </w:rPr>
        <w:t>×</w:t>
      </w:r>
      <w:r w:rsidR="00C5009B" w:rsidRPr="001E0B34">
        <w:rPr>
          <w:rFonts w:ascii="宋体" w:hAnsi="Times New Roman"/>
          <w:kern w:val="0"/>
          <w:szCs w:val="20"/>
        </w:rPr>
        <w:t>10</w:t>
      </w:r>
      <w:r w:rsidR="00C5009B" w:rsidRPr="001E0B34">
        <w:rPr>
          <w:rFonts w:ascii="宋体" w:hAnsi="Times New Roman" w:hint="eastAsia"/>
          <w:kern w:val="0"/>
          <w:szCs w:val="20"/>
          <w:vertAlign w:val="superscript"/>
        </w:rPr>
        <w:t>-</w:t>
      </w:r>
      <w:r w:rsidR="00C5009B" w:rsidRPr="001E0B34">
        <w:rPr>
          <w:rFonts w:ascii="宋体" w:hAnsi="Times New Roman"/>
          <w:kern w:val="0"/>
          <w:szCs w:val="20"/>
          <w:vertAlign w:val="superscript"/>
        </w:rPr>
        <w:t>5</w:t>
      </w:r>
      <w:r w:rsidR="001E0B34">
        <w:rPr>
          <w:rFonts w:ascii="宋体" w:hAnsi="Times New Roman"/>
          <w:kern w:val="0"/>
          <w:szCs w:val="20"/>
        </w:rPr>
        <w:t xml:space="preserve"> </w:t>
      </w:r>
      <w:proofErr w:type="spellStart"/>
      <w:r w:rsidR="00C5009B" w:rsidRPr="001E0B34">
        <w:rPr>
          <w:rFonts w:ascii="宋体" w:hAnsi="Times New Roman"/>
          <w:kern w:val="0"/>
          <w:szCs w:val="20"/>
        </w:rPr>
        <w:t>mol</w:t>
      </w:r>
      <w:proofErr w:type="spellEnd"/>
      <w:r w:rsidR="00C5009B" w:rsidRPr="001E0B34">
        <w:rPr>
          <w:rFonts w:ascii="宋体" w:hAnsi="Times New Roman"/>
          <w:kern w:val="0"/>
          <w:szCs w:val="20"/>
        </w:rPr>
        <w:t>/L</w:t>
      </w:r>
      <w:r w:rsidR="001E0B34" w:rsidRPr="001E0B34">
        <w:rPr>
          <w:rFonts w:ascii="宋体" w:hAnsi="Times New Roman" w:hint="eastAsia"/>
          <w:kern w:val="0"/>
          <w:szCs w:val="20"/>
        </w:rPr>
        <w:t>时</w:t>
      </w:r>
      <w:r w:rsidR="00C5009B" w:rsidRPr="001E0B34">
        <w:rPr>
          <w:rFonts w:ascii="宋体" w:hAnsi="Times New Roman" w:hint="eastAsia"/>
          <w:kern w:val="0"/>
          <w:szCs w:val="20"/>
        </w:rPr>
        <w:t>，</w:t>
      </w:r>
      <w:r w:rsidR="001E0B34" w:rsidRPr="001E0B34">
        <w:rPr>
          <w:rFonts w:ascii="宋体" w:hAnsi="Times New Roman" w:hint="eastAsia"/>
          <w:kern w:val="0"/>
          <w:szCs w:val="20"/>
        </w:rPr>
        <w:t>取</w:t>
      </w:r>
      <w:r w:rsidR="001E0B34" w:rsidRPr="001E0B34">
        <w:rPr>
          <w:rFonts w:ascii="宋体" w:hAnsi="Times New Roman"/>
          <w:kern w:val="0"/>
          <w:szCs w:val="20"/>
        </w:rPr>
        <w:t>其平均值，</w:t>
      </w:r>
      <w:r w:rsidR="00C5009B" w:rsidRPr="001E0B34">
        <w:rPr>
          <w:rFonts w:ascii="宋体" w:hAnsi="Times New Roman" w:hint="eastAsia"/>
          <w:kern w:val="0"/>
          <w:szCs w:val="20"/>
        </w:rPr>
        <w:t>否则重新标</w:t>
      </w:r>
      <w:r w:rsidR="001E0B34">
        <w:rPr>
          <w:rFonts w:ascii="宋体" w:hAnsi="Times New Roman" w:hint="eastAsia"/>
          <w:kern w:val="0"/>
          <w:szCs w:val="20"/>
        </w:rPr>
        <w:t>定</w:t>
      </w:r>
      <w:r w:rsidR="001E0B34">
        <w:rPr>
          <w:rFonts w:ascii="宋体" w:hAnsi="Times New Roman"/>
          <w:kern w:val="0"/>
          <w:szCs w:val="20"/>
        </w:rPr>
        <w:t>。</w:t>
      </w:r>
    </w:p>
    <w:p w14:paraId="66FD87C4" w14:textId="5B6BE528" w:rsidR="001E0B34" w:rsidRDefault="00184D88" w:rsidP="001E0B34">
      <w:pPr>
        <w:pStyle w:val="affffffffe"/>
      </w:pPr>
      <w:r>
        <w:rPr>
          <w:rFonts w:hint="eastAsia"/>
        </w:rPr>
        <w:t>铅</w:t>
      </w:r>
      <w:r>
        <w:t>标准溶液：称取</w:t>
      </w:r>
      <w:r w:rsidR="00D16C8A">
        <w:t>2</w:t>
      </w:r>
      <w:r>
        <w:rPr>
          <w:rFonts w:hint="eastAsia"/>
        </w:rPr>
        <w:t>.0000</w:t>
      </w:r>
      <w:r w:rsidR="001E0B34">
        <w:t xml:space="preserve"> </w:t>
      </w:r>
      <w:r>
        <w:rPr>
          <w:rFonts w:hint="eastAsia"/>
        </w:rPr>
        <w:t>g金属</w:t>
      </w:r>
      <w:r>
        <w:t>铅（</w:t>
      </w:r>
      <w:r>
        <w:rPr>
          <w:rFonts w:hint="eastAsia"/>
        </w:rPr>
        <w:t>铅</w:t>
      </w:r>
      <w:r>
        <w:t>的质量分数</w:t>
      </w:r>
      <w:r>
        <w:rPr>
          <w:rFonts w:hint="eastAsia"/>
        </w:rPr>
        <w:t>≥99.999</w:t>
      </w:r>
      <w:r w:rsidR="001E0B34">
        <w:t xml:space="preserve"> </w:t>
      </w:r>
      <w:r>
        <w:t>%）</w:t>
      </w:r>
      <w:r>
        <w:rPr>
          <w:rFonts w:hint="eastAsia"/>
        </w:rPr>
        <w:t>置于</w:t>
      </w:r>
      <w:r>
        <w:t>3</w:t>
      </w:r>
      <w:r>
        <w:rPr>
          <w:rFonts w:hint="eastAsia"/>
        </w:rPr>
        <w:t>00</w:t>
      </w:r>
      <w:r w:rsidR="001E0B34">
        <w:t xml:space="preserve"> </w:t>
      </w:r>
      <w:r>
        <w:rPr>
          <w:rFonts w:hint="eastAsia"/>
        </w:rPr>
        <w:t>mL烧杯</w:t>
      </w:r>
      <w:r>
        <w:t>中，加入</w:t>
      </w:r>
      <w:r>
        <w:rPr>
          <w:rFonts w:hint="eastAsia"/>
        </w:rPr>
        <w:t>少量</w:t>
      </w:r>
      <w:r>
        <w:t>水，再加入</w:t>
      </w:r>
      <w:r w:rsidR="005E2B5D">
        <w:t>50</w:t>
      </w:r>
      <w:r w:rsidR="001E0B34">
        <w:t xml:space="preserve"> </w:t>
      </w:r>
      <w:r>
        <w:t>mL</w:t>
      </w:r>
      <w:r>
        <w:rPr>
          <w:rFonts w:hint="eastAsia"/>
        </w:rPr>
        <w:t>硝酸</w:t>
      </w:r>
      <w:r>
        <w:t>（</w:t>
      </w:r>
      <w:r w:rsidR="001E0B34">
        <w:t>4.</w:t>
      </w:r>
      <w:r w:rsidR="005E2B5D">
        <w:t>5</w:t>
      </w:r>
      <w:r>
        <w:t>）</w:t>
      </w:r>
      <w:r>
        <w:rPr>
          <w:rFonts w:hint="eastAsia"/>
        </w:rPr>
        <w:t>，盖上</w:t>
      </w:r>
      <w:r>
        <w:t>表面皿</w:t>
      </w:r>
      <w:r>
        <w:rPr>
          <w:rFonts w:hint="eastAsia"/>
        </w:rPr>
        <w:t>于</w:t>
      </w:r>
      <w:r>
        <w:t>电热板上低温</w:t>
      </w:r>
      <w:r w:rsidR="001E0B34">
        <w:rPr>
          <w:rFonts w:hint="eastAsia"/>
        </w:rPr>
        <w:t>加热</w:t>
      </w:r>
      <w:r w:rsidR="001E0B34">
        <w:t>至</w:t>
      </w:r>
      <w:r>
        <w:rPr>
          <w:rFonts w:hint="eastAsia"/>
        </w:rPr>
        <w:t>溶解</w:t>
      </w:r>
      <w:r>
        <w:t>完全，</w:t>
      </w:r>
      <w:proofErr w:type="gramStart"/>
      <w:r>
        <w:t>煮</w:t>
      </w:r>
      <w:r w:rsidR="001E0B34">
        <w:t>赶尽</w:t>
      </w:r>
      <w:r>
        <w:t>氮</w:t>
      </w:r>
      <w:proofErr w:type="gramEnd"/>
      <w:r>
        <w:t>的氧化物，取下冷却，</w:t>
      </w:r>
      <w:r>
        <w:rPr>
          <w:rFonts w:hint="eastAsia"/>
        </w:rPr>
        <w:t>移</w:t>
      </w:r>
      <w:r w:rsidR="001E0B34">
        <w:rPr>
          <w:rFonts w:hint="eastAsia"/>
        </w:rPr>
        <w:t>入</w:t>
      </w:r>
      <w:r>
        <w:rPr>
          <w:rFonts w:hint="eastAsia"/>
        </w:rPr>
        <w:t>1000</w:t>
      </w:r>
      <w:r w:rsidR="001E0B34">
        <w:t xml:space="preserve"> </w:t>
      </w:r>
      <w:r>
        <w:rPr>
          <w:rFonts w:hint="eastAsia"/>
        </w:rPr>
        <w:t>mL容量瓶</w:t>
      </w:r>
      <w:r>
        <w:t>中</w:t>
      </w:r>
      <w:r w:rsidR="001E0B34">
        <w:rPr>
          <w:rFonts w:hint="eastAsia"/>
        </w:rPr>
        <w:t>，</w:t>
      </w:r>
      <w:r>
        <w:rPr>
          <w:rFonts w:hint="eastAsia"/>
        </w:rPr>
        <w:t>用</w:t>
      </w:r>
      <w:r>
        <w:t>水</w:t>
      </w:r>
      <w:r w:rsidR="001E0B34">
        <w:rPr>
          <w:rFonts w:hint="eastAsia"/>
        </w:rPr>
        <w:t>稀释</w:t>
      </w:r>
      <w:r>
        <w:t>至刻度，混匀</w:t>
      </w:r>
      <w:r w:rsidR="001E0B34">
        <w:rPr>
          <w:rFonts w:hint="eastAsia"/>
        </w:rPr>
        <w:t>。</w:t>
      </w:r>
      <w:r>
        <w:t>此溶液</w:t>
      </w:r>
      <w:r w:rsidR="001E0B34">
        <w:rPr>
          <w:rFonts w:hint="eastAsia"/>
        </w:rPr>
        <w:t xml:space="preserve">1 </w:t>
      </w:r>
      <w:r w:rsidR="001E0B34">
        <w:t>mL</w:t>
      </w:r>
      <w:r w:rsidR="001E0B34">
        <w:rPr>
          <w:rFonts w:hint="eastAsia"/>
        </w:rPr>
        <w:t>含</w:t>
      </w:r>
      <w:r w:rsidR="00D16C8A">
        <w:t>2</w:t>
      </w:r>
      <w:r w:rsidR="001E0B34">
        <w:t xml:space="preserve"> </w:t>
      </w:r>
      <w:r>
        <w:rPr>
          <w:rFonts w:hint="eastAsia"/>
        </w:rPr>
        <w:t>m</w:t>
      </w:r>
      <w:r>
        <w:t>g</w:t>
      </w:r>
      <w:r w:rsidR="001E0B34">
        <w:rPr>
          <w:rFonts w:hint="eastAsia"/>
        </w:rPr>
        <w:t>铅</w:t>
      </w:r>
      <w:r>
        <w:rPr>
          <w:rFonts w:hint="eastAsia"/>
        </w:rPr>
        <w:t>。</w:t>
      </w:r>
    </w:p>
    <w:p w14:paraId="274E604B" w14:textId="77777777" w:rsidR="00CD561D" w:rsidRDefault="00D276BD" w:rsidP="001E0B34">
      <w:pPr>
        <w:pStyle w:val="affffffffe"/>
      </w:pPr>
      <w:r>
        <w:rPr>
          <w:rFonts w:hint="eastAsia"/>
        </w:rPr>
        <w:t>二甲酚橙指示剂（</w:t>
      </w:r>
      <w:r>
        <w:t>2</w:t>
      </w:r>
      <w:r w:rsidR="001E0B34">
        <w:t xml:space="preserve"> </w:t>
      </w:r>
      <w:r>
        <w:t>g/L</w:t>
      </w:r>
      <w:r>
        <w:rPr>
          <w:rFonts w:hint="eastAsia"/>
        </w:rPr>
        <w:t>）。</w:t>
      </w:r>
    </w:p>
    <w:p w14:paraId="04D0DAEB" w14:textId="77777777" w:rsidR="00155B20" w:rsidRDefault="00155B20" w:rsidP="00155B20">
      <w:pPr>
        <w:pStyle w:val="affc"/>
        <w:spacing w:before="312" w:after="312"/>
      </w:pPr>
      <w:r>
        <w:rPr>
          <w:rFonts w:hint="eastAsia"/>
        </w:rPr>
        <w:t>仪器</w:t>
      </w:r>
      <w:r>
        <w:t>和设备</w:t>
      </w:r>
    </w:p>
    <w:p w14:paraId="5B6B094A" w14:textId="77777777" w:rsidR="00155B20" w:rsidRDefault="0034432D" w:rsidP="0034432D">
      <w:pPr>
        <w:pStyle w:val="affffffffe"/>
      </w:pPr>
      <w:r>
        <w:rPr>
          <w:rFonts w:hint="eastAsia"/>
        </w:rPr>
        <w:t>恒温干燥箱，</w:t>
      </w:r>
      <w:r>
        <w:t>室温至</w:t>
      </w:r>
      <w:r>
        <w:rPr>
          <w:rFonts w:hint="eastAsia"/>
        </w:rPr>
        <w:t>105</w:t>
      </w:r>
      <w:r>
        <w:t xml:space="preserve"> </w:t>
      </w:r>
      <w:r w:rsidRPr="0034432D">
        <w:rPr>
          <w:rFonts w:hint="eastAsia"/>
        </w:rPr>
        <w:t>℃，</w:t>
      </w:r>
      <w:r w:rsidRPr="0034432D">
        <w:t>控温精度</w:t>
      </w:r>
      <w:r w:rsidRPr="0034432D">
        <w:rPr>
          <w:rFonts w:hint="eastAsia"/>
        </w:rPr>
        <w:t>±</w:t>
      </w:r>
      <w:r>
        <w:rPr>
          <w:rFonts w:hint="eastAsia"/>
        </w:rPr>
        <w:t>5</w:t>
      </w:r>
      <w:r>
        <w:t xml:space="preserve"> </w:t>
      </w:r>
      <w:r w:rsidRPr="0034432D">
        <w:rPr>
          <w:rFonts w:hint="eastAsia"/>
        </w:rPr>
        <w:t>℃</w:t>
      </w:r>
      <w:r>
        <w:rPr>
          <w:rFonts w:hint="eastAsia"/>
        </w:rPr>
        <w:t>。</w:t>
      </w:r>
    </w:p>
    <w:p w14:paraId="34504442" w14:textId="17C48978" w:rsidR="0034432D" w:rsidRDefault="0034432D" w:rsidP="0034432D">
      <w:pPr>
        <w:pStyle w:val="affffffffe"/>
      </w:pPr>
      <w:r>
        <w:t>电热板</w:t>
      </w:r>
      <w:r>
        <w:rPr>
          <w:rFonts w:hint="eastAsia"/>
        </w:rPr>
        <w:t>。</w:t>
      </w:r>
    </w:p>
    <w:p w14:paraId="69DA9064" w14:textId="53ACAD55" w:rsidR="00D551C8" w:rsidRPr="0034432D" w:rsidRDefault="00D551C8" w:rsidP="0034432D">
      <w:pPr>
        <w:pStyle w:val="affffffffe"/>
      </w:pPr>
      <w:r>
        <w:rPr>
          <w:rFonts w:hint="eastAsia"/>
        </w:rPr>
        <w:t>p</w:t>
      </w:r>
      <w:r>
        <w:t>H</w:t>
      </w:r>
      <w:r>
        <w:rPr>
          <w:rFonts w:hint="eastAsia"/>
        </w:rPr>
        <w:t>计</w:t>
      </w:r>
      <w:r w:rsidR="00F11E70">
        <w:rPr>
          <w:rFonts w:hint="eastAsia"/>
        </w:rPr>
        <w:t>，精度±0</w:t>
      </w:r>
      <w:r w:rsidR="00F11E70">
        <w:t>.1</w:t>
      </w:r>
      <w:r w:rsidR="00F11E70">
        <w:rPr>
          <w:rFonts w:hint="eastAsia"/>
        </w:rPr>
        <w:t>。</w:t>
      </w:r>
    </w:p>
    <w:p w14:paraId="065772CB" w14:textId="77777777" w:rsidR="00155B20" w:rsidRDefault="00155B20" w:rsidP="00155B20">
      <w:pPr>
        <w:pStyle w:val="affc"/>
        <w:spacing w:before="312" w:after="312"/>
        <w:rPr>
          <w:kern w:val="2"/>
        </w:rPr>
      </w:pPr>
      <w:r>
        <w:t>试样</w:t>
      </w:r>
    </w:p>
    <w:p w14:paraId="63DB8EEA" w14:textId="77777777" w:rsidR="00605D47" w:rsidRPr="00DD6BFE" w:rsidRDefault="00605D47" w:rsidP="00605D47">
      <w:pPr>
        <w:pStyle w:val="affffb"/>
        <w:ind w:firstLine="420"/>
        <w:rPr>
          <w:kern w:val="2"/>
          <w:szCs w:val="21"/>
        </w:rPr>
      </w:pPr>
      <w:r>
        <w:rPr>
          <w:rFonts w:hint="eastAsia"/>
        </w:rPr>
        <w:t>将钻取的</w:t>
      </w:r>
      <w:r>
        <w:t>试样</w:t>
      </w:r>
      <w:r>
        <w:rPr>
          <w:rFonts w:hint="eastAsia"/>
        </w:rPr>
        <w:t>用破碎机处理，加工成粉状试样，</w:t>
      </w:r>
      <w:r>
        <w:t>用磁铁除去加工时</w:t>
      </w:r>
      <w:r>
        <w:rPr>
          <w:rFonts w:hint="eastAsia"/>
        </w:rPr>
        <w:t>带入</w:t>
      </w:r>
      <w:r>
        <w:t>的铁屑</w:t>
      </w:r>
      <w:r>
        <w:rPr>
          <w:rFonts w:hint="eastAsia"/>
        </w:rPr>
        <w:t>，</w:t>
      </w:r>
      <w:r>
        <w:rPr>
          <w:rFonts w:hAnsi="宋体" w:hint="eastAsia"/>
        </w:rPr>
        <w:t>破碎时加入</w:t>
      </w:r>
      <w:r>
        <w:rPr>
          <w:rFonts w:hint="eastAsia"/>
        </w:rPr>
        <w:t>少许</w:t>
      </w:r>
      <w:r>
        <w:rPr>
          <w:rFonts w:hAnsi="宋体" w:hint="eastAsia"/>
        </w:rPr>
        <w:t>无水酒精，防止过热氧化</w:t>
      </w:r>
      <w:r>
        <w:rPr>
          <w:rFonts w:hint="eastAsia"/>
          <w:kern w:val="2"/>
          <w:szCs w:val="21"/>
        </w:rPr>
        <w:t>，</w:t>
      </w:r>
      <w:r>
        <w:rPr>
          <w:rFonts w:hint="eastAsia"/>
        </w:rPr>
        <w:t>试样全部通</w:t>
      </w:r>
      <w:r>
        <w:t xml:space="preserve">过425 </w:t>
      </w:r>
      <w:r w:rsidRPr="00DD6BFE">
        <w:rPr>
          <w:rFonts w:ascii="Arial" w:hAnsi="Arial" w:cs="Arial"/>
        </w:rPr>
        <w:t>μ</w:t>
      </w:r>
      <w:r>
        <w:t>m</w:t>
      </w:r>
      <w:r>
        <w:rPr>
          <w:rFonts w:hint="eastAsia"/>
        </w:rPr>
        <w:t>筛。</w:t>
      </w:r>
    </w:p>
    <w:p w14:paraId="7906978C" w14:textId="77777777" w:rsidR="00155B20" w:rsidRDefault="00155B20" w:rsidP="0034432D">
      <w:pPr>
        <w:pStyle w:val="affc"/>
        <w:spacing w:before="312" w:after="312"/>
        <w:rPr>
          <w:rFonts w:ascii="Times New Roman"/>
        </w:rPr>
      </w:pPr>
      <w:r>
        <w:t>分析步骤</w:t>
      </w:r>
    </w:p>
    <w:p w14:paraId="0CF0CF52" w14:textId="77777777" w:rsidR="00155B20" w:rsidRDefault="00155B20" w:rsidP="0034432D">
      <w:pPr>
        <w:pStyle w:val="affd"/>
        <w:spacing w:before="156" w:after="156"/>
      </w:pPr>
      <w:r>
        <w:rPr>
          <w:rFonts w:hint="eastAsia"/>
        </w:rPr>
        <w:t>试</w:t>
      </w:r>
      <w:r w:rsidR="00605D47">
        <w:rPr>
          <w:rFonts w:hint="eastAsia"/>
        </w:rPr>
        <w:t>样</w:t>
      </w:r>
    </w:p>
    <w:p w14:paraId="0D4E4134" w14:textId="2F8CA258" w:rsidR="00155B20" w:rsidRDefault="000359BB" w:rsidP="0034432D">
      <w:pPr>
        <w:pStyle w:val="affffb"/>
        <w:ind w:firstLine="420"/>
        <w:rPr>
          <w:rFonts w:hAnsi="宋体"/>
        </w:rPr>
      </w:pPr>
      <w:r>
        <w:rPr>
          <w:rFonts w:hAnsi="宋体" w:hint="eastAsia"/>
        </w:rPr>
        <w:t>用四分法按筛上、筛下质量比</w:t>
      </w:r>
      <w:r w:rsidR="00155B20">
        <w:rPr>
          <w:rFonts w:hAnsi="宋体" w:hint="eastAsia"/>
        </w:rPr>
        <w:t>称取</w:t>
      </w:r>
      <w:r>
        <w:rPr>
          <w:rFonts w:hAnsi="宋体" w:hint="eastAsia"/>
        </w:rPr>
        <w:t>试样</w:t>
      </w:r>
      <w:r w:rsidR="00155B20">
        <w:rPr>
          <w:rFonts w:hint="eastAsia"/>
        </w:rPr>
        <w:t>2.</w:t>
      </w:r>
      <w:r>
        <w:t>5</w:t>
      </w:r>
      <w:r w:rsidR="00155B20">
        <w:rPr>
          <w:rFonts w:hint="eastAsia"/>
        </w:rPr>
        <w:t>0</w:t>
      </w:r>
      <w:r w:rsidR="0034432D">
        <w:t xml:space="preserve"> </w:t>
      </w:r>
      <w:r w:rsidR="00155B20">
        <w:rPr>
          <w:rFonts w:hint="eastAsia"/>
        </w:rPr>
        <w:t>g</w:t>
      </w:r>
      <w:r w:rsidR="00155B20">
        <w:rPr>
          <w:rFonts w:hAnsi="宋体" w:hint="eastAsia"/>
        </w:rPr>
        <w:t>，精确至</w:t>
      </w:r>
      <w:r w:rsidR="00155B20">
        <w:rPr>
          <w:rFonts w:hint="eastAsia"/>
        </w:rPr>
        <w:t>0.0001</w:t>
      </w:r>
      <w:r w:rsidR="0034432D">
        <w:t xml:space="preserve"> </w:t>
      </w:r>
      <w:r w:rsidR="00155B20">
        <w:rPr>
          <w:rFonts w:hint="eastAsia"/>
        </w:rPr>
        <w:t>g</w:t>
      </w:r>
      <w:r w:rsidR="00155B20">
        <w:rPr>
          <w:rFonts w:hAnsi="宋体" w:hint="eastAsia"/>
        </w:rPr>
        <w:t>。</w:t>
      </w:r>
      <w:r w:rsidR="00155B20">
        <w:rPr>
          <w:rFonts w:hAnsi="Arial" w:cs="Arial"/>
          <w:color w:val="000000"/>
        </w:rPr>
        <w:tab/>
      </w:r>
    </w:p>
    <w:p w14:paraId="0E281527" w14:textId="528D8583" w:rsidR="00155B20" w:rsidRDefault="00475DA8" w:rsidP="0034432D">
      <w:pPr>
        <w:pStyle w:val="affd"/>
        <w:spacing w:before="156" w:after="156"/>
      </w:pPr>
      <w:r>
        <w:rPr>
          <w:rFonts w:hint="eastAsia"/>
        </w:rPr>
        <w:t>测定次数</w:t>
      </w:r>
    </w:p>
    <w:p w14:paraId="32C0218E" w14:textId="4294EA92" w:rsidR="00155B20" w:rsidRDefault="00475DA8" w:rsidP="0034432D">
      <w:pPr>
        <w:pStyle w:val="affffb"/>
        <w:ind w:firstLine="420"/>
      </w:pPr>
      <w:r w:rsidRPr="00475DA8">
        <w:rPr>
          <w:rFonts w:hint="eastAsia"/>
        </w:rPr>
        <w:t>独立地进行两次测定，取其平均值。</w:t>
      </w:r>
    </w:p>
    <w:p w14:paraId="0FD41AC2" w14:textId="77777777" w:rsidR="00155B20" w:rsidRDefault="00155B20" w:rsidP="0034432D">
      <w:pPr>
        <w:pStyle w:val="affd"/>
        <w:spacing w:before="156" w:after="156"/>
      </w:pPr>
      <w:r>
        <w:rPr>
          <w:rFonts w:hint="eastAsia"/>
        </w:rPr>
        <w:t>空白试验</w:t>
      </w:r>
    </w:p>
    <w:p w14:paraId="5713339B" w14:textId="77777777" w:rsidR="00155B20" w:rsidRDefault="00155B20" w:rsidP="0034432D">
      <w:pPr>
        <w:pStyle w:val="affffb"/>
        <w:ind w:firstLine="420"/>
      </w:pPr>
      <w:r>
        <w:rPr>
          <w:rFonts w:hint="eastAsia"/>
        </w:rPr>
        <w:t>随同试</w:t>
      </w:r>
      <w:r w:rsidR="00605D47">
        <w:rPr>
          <w:rFonts w:hint="eastAsia"/>
        </w:rPr>
        <w:t>样</w:t>
      </w:r>
      <w:r>
        <w:rPr>
          <w:rFonts w:hint="eastAsia"/>
        </w:rPr>
        <w:t>做空白试验。</w:t>
      </w:r>
    </w:p>
    <w:p w14:paraId="16AFA4D1" w14:textId="77777777" w:rsidR="00155B20" w:rsidRDefault="00155B20" w:rsidP="0034432D">
      <w:pPr>
        <w:pStyle w:val="affd"/>
        <w:spacing w:before="156" w:after="156"/>
      </w:pPr>
      <w:r>
        <w:rPr>
          <w:rFonts w:hint="eastAsia"/>
        </w:rPr>
        <w:t>测定</w:t>
      </w:r>
    </w:p>
    <w:p w14:paraId="6B52A1CB" w14:textId="7763902B" w:rsidR="00155B20" w:rsidRDefault="00155B20" w:rsidP="0034432D">
      <w:pPr>
        <w:pStyle w:val="afffffffff1"/>
        <w:rPr>
          <w:rFonts w:ascii="Times New Roman"/>
        </w:rPr>
      </w:pPr>
      <w:r>
        <w:rPr>
          <w:rFonts w:hint="eastAsia"/>
        </w:rPr>
        <w:lastRenderedPageBreak/>
        <w:t>将试</w:t>
      </w:r>
      <w:r w:rsidR="00605D47">
        <w:rPr>
          <w:rFonts w:hint="eastAsia"/>
        </w:rPr>
        <w:t>样</w:t>
      </w:r>
      <w:r>
        <w:rPr>
          <w:rFonts w:hint="eastAsia"/>
        </w:rPr>
        <w:t>置于</w:t>
      </w:r>
      <w:r>
        <w:t>300</w:t>
      </w:r>
      <w:r w:rsidR="0034432D">
        <w:t xml:space="preserve"> </w:t>
      </w:r>
      <w:r>
        <w:t>mL</w:t>
      </w:r>
      <w:r>
        <w:rPr>
          <w:rFonts w:hint="eastAsia"/>
        </w:rPr>
        <w:t>烧杯中，用少量水润湿，加入</w:t>
      </w:r>
      <w:r>
        <w:t>50</w:t>
      </w:r>
      <w:r w:rsidR="0034432D">
        <w:t xml:space="preserve"> </w:t>
      </w:r>
      <w:r>
        <w:t>mL</w:t>
      </w:r>
      <w:r>
        <w:rPr>
          <w:rFonts w:hint="eastAsia"/>
        </w:rPr>
        <w:t>硝酸-酒石酸混酸（</w:t>
      </w:r>
      <w:r w:rsidR="0034432D">
        <w:t>4.1</w:t>
      </w:r>
      <w:r w:rsidR="00F77EA5">
        <w:t>1</w:t>
      </w:r>
      <w:r>
        <w:rPr>
          <w:rFonts w:hint="eastAsia"/>
        </w:rPr>
        <w:t>），</w:t>
      </w:r>
      <w:r>
        <w:t>盖上表面皿，</w:t>
      </w:r>
      <w:r>
        <w:rPr>
          <w:rFonts w:hint="eastAsia"/>
        </w:rPr>
        <w:t>于</w:t>
      </w:r>
      <w:r>
        <w:t>电热板上低温加热</w:t>
      </w:r>
      <w:r>
        <w:rPr>
          <w:rFonts w:hint="eastAsia"/>
        </w:rPr>
        <w:t>至试</w:t>
      </w:r>
      <w:r w:rsidR="00605D47">
        <w:rPr>
          <w:rFonts w:hint="eastAsia"/>
        </w:rPr>
        <w:t>样</w:t>
      </w:r>
      <w:r>
        <w:t>完全</w:t>
      </w:r>
      <w:r>
        <w:rPr>
          <w:rFonts w:hint="eastAsia"/>
        </w:rPr>
        <w:t>溶解，煮沸</w:t>
      </w:r>
      <w:proofErr w:type="gramStart"/>
      <w:r>
        <w:t>赶尽氮的</w:t>
      </w:r>
      <w:proofErr w:type="gramEnd"/>
      <w:r>
        <w:t>氧化物，取下冷</w:t>
      </w:r>
      <w:r>
        <w:rPr>
          <w:rFonts w:hint="eastAsia"/>
        </w:rPr>
        <w:t>却</w:t>
      </w:r>
      <w:r>
        <w:t>至室温，用</w:t>
      </w:r>
      <w:r w:rsidR="00F77EA5">
        <w:rPr>
          <w:rFonts w:hint="eastAsia"/>
        </w:rPr>
        <w:t>硝酸（4</w:t>
      </w:r>
      <w:r w:rsidR="00F77EA5">
        <w:t>.6</w:t>
      </w:r>
      <w:r w:rsidR="00F77EA5">
        <w:rPr>
          <w:rFonts w:hint="eastAsia"/>
        </w:rPr>
        <w:t>）</w:t>
      </w:r>
      <w:r>
        <w:t>吹洗表面皿及杯壁，移入</w:t>
      </w:r>
      <w:r w:rsidR="000359BB">
        <w:t>5</w:t>
      </w:r>
      <w:r>
        <w:t>00</w:t>
      </w:r>
      <w:r w:rsidR="0034432D">
        <w:t xml:space="preserve"> </w:t>
      </w:r>
      <w:r>
        <w:t>mL</w:t>
      </w:r>
      <w:r>
        <w:rPr>
          <w:rFonts w:hint="eastAsia"/>
        </w:rPr>
        <w:t>容量瓶中，用</w:t>
      </w:r>
      <w:r w:rsidR="00F77EA5">
        <w:rPr>
          <w:rFonts w:hint="eastAsia"/>
        </w:rPr>
        <w:t>硝酸（4</w:t>
      </w:r>
      <w:r w:rsidR="00F77EA5">
        <w:t>.6</w:t>
      </w:r>
      <w:r w:rsidR="00F77EA5">
        <w:rPr>
          <w:rFonts w:hint="eastAsia"/>
        </w:rPr>
        <w:t>）</w:t>
      </w:r>
      <w:r>
        <w:t>稀释至刻度，</w:t>
      </w:r>
      <w:r>
        <w:rPr>
          <w:rFonts w:hint="eastAsia"/>
        </w:rPr>
        <w:t>摇匀，静置</w:t>
      </w:r>
      <w:r w:rsidR="0034432D">
        <w:rPr>
          <w:rFonts w:hint="eastAsia"/>
        </w:rPr>
        <w:t>澄清</w:t>
      </w:r>
      <w:r>
        <w:rPr>
          <w:rFonts w:hint="eastAsia"/>
        </w:rPr>
        <w:t>。</w:t>
      </w:r>
    </w:p>
    <w:p w14:paraId="5C15C79B" w14:textId="59B5C32B" w:rsidR="00155B20" w:rsidRDefault="00155B20" w:rsidP="009A6237">
      <w:pPr>
        <w:pStyle w:val="afffffffff1"/>
      </w:pPr>
      <w:r>
        <w:rPr>
          <w:rFonts w:hint="eastAsia"/>
        </w:rPr>
        <w:t>分取2</w:t>
      </w:r>
      <w:r w:rsidR="000359BB">
        <w:t>0</w:t>
      </w:r>
      <w:r w:rsidR="009A6237">
        <w:t xml:space="preserve"> </w:t>
      </w:r>
      <w:r>
        <w:t>mL</w:t>
      </w:r>
      <w:r>
        <w:rPr>
          <w:rFonts w:hint="eastAsia"/>
        </w:rPr>
        <w:t>试液于300</w:t>
      </w:r>
      <w:r w:rsidR="009A6237">
        <w:t xml:space="preserve"> </w:t>
      </w:r>
      <w:r>
        <w:rPr>
          <w:rFonts w:hint="eastAsia"/>
        </w:rPr>
        <w:t>mL烧杯中，加</w:t>
      </w:r>
      <w:r w:rsidR="0034432D">
        <w:rPr>
          <w:rFonts w:hint="eastAsia"/>
        </w:rPr>
        <w:t>入</w:t>
      </w:r>
      <w:r>
        <w:rPr>
          <w:rFonts w:hint="eastAsia"/>
        </w:rPr>
        <w:t>20</w:t>
      </w:r>
      <w:r w:rsidR="009A6237">
        <w:t xml:space="preserve"> </w:t>
      </w:r>
      <w:r>
        <w:rPr>
          <w:rFonts w:hint="eastAsia"/>
        </w:rPr>
        <w:t>mL硫酸（</w:t>
      </w:r>
      <w:r w:rsidR="009A6237">
        <w:t>4.</w:t>
      </w:r>
      <w:r w:rsidR="00F77EA5">
        <w:t>7</w:t>
      </w:r>
      <w:r>
        <w:rPr>
          <w:rFonts w:hint="eastAsia"/>
        </w:rPr>
        <w:t>），</w:t>
      </w:r>
      <w:r w:rsidR="0034000E">
        <w:rPr>
          <w:rFonts w:hint="eastAsia"/>
        </w:rPr>
        <w:t>盖上</w:t>
      </w:r>
      <w:r w:rsidR="0034000E">
        <w:t>表面皿</w:t>
      </w:r>
      <w:r w:rsidR="0034000E">
        <w:rPr>
          <w:rFonts w:hint="eastAsia"/>
        </w:rPr>
        <w:t>，</w:t>
      </w:r>
      <w:r>
        <w:rPr>
          <w:rFonts w:hint="eastAsia"/>
        </w:rPr>
        <w:t>加热</w:t>
      </w:r>
      <w:r>
        <w:t>至</w:t>
      </w:r>
      <w:r w:rsidR="000359BB">
        <w:rPr>
          <w:rFonts w:hint="eastAsia"/>
        </w:rPr>
        <w:t>溶液呈黑色</w:t>
      </w:r>
      <w:r>
        <w:t>，</w:t>
      </w:r>
      <w:r w:rsidR="000359BB">
        <w:rPr>
          <w:rFonts w:hint="eastAsia"/>
        </w:rPr>
        <w:t>继续加热至</w:t>
      </w:r>
      <w:r w:rsidR="001C29D4">
        <w:rPr>
          <w:rFonts w:hint="eastAsia"/>
        </w:rPr>
        <w:t>黑色溶液</w:t>
      </w:r>
      <w:r w:rsidR="000359BB">
        <w:rPr>
          <w:rFonts w:hint="eastAsia"/>
        </w:rPr>
        <w:t>不再冒泡，</w:t>
      </w:r>
      <w:r>
        <w:t>取下稍冷，</w:t>
      </w:r>
      <w:r w:rsidR="00F77EA5">
        <w:rPr>
          <w:rFonts w:hint="eastAsia"/>
        </w:rPr>
        <w:t>逐滴加入</w:t>
      </w:r>
      <w:r w:rsidR="000359BB">
        <w:rPr>
          <w:rFonts w:hint="eastAsia"/>
        </w:rPr>
        <w:t>硝酸（4</w:t>
      </w:r>
      <w:r w:rsidR="000359BB">
        <w:t>.</w:t>
      </w:r>
      <w:r w:rsidR="000C105D">
        <w:t>2</w:t>
      </w:r>
      <w:r w:rsidR="000359BB">
        <w:rPr>
          <w:rFonts w:hint="eastAsia"/>
        </w:rPr>
        <w:t>）</w:t>
      </w:r>
      <w:r w:rsidR="00F77EA5">
        <w:rPr>
          <w:rFonts w:hint="eastAsia"/>
        </w:rPr>
        <w:t>（约0</w:t>
      </w:r>
      <w:r w:rsidR="00F77EA5">
        <w:t>.5</w:t>
      </w:r>
      <w:r w:rsidR="00F77EA5">
        <w:rPr>
          <w:rFonts w:hint="eastAsia"/>
        </w:rPr>
        <w:t>mL</w:t>
      </w:r>
      <w:r w:rsidR="00F77EA5">
        <w:rPr>
          <w:rFonts w:hAnsi="宋体" w:hint="eastAsia"/>
        </w:rPr>
        <w:t>～</w:t>
      </w:r>
      <w:r w:rsidR="00F77EA5">
        <w:rPr>
          <w:rFonts w:hint="eastAsia"/>
        </w:rPr>
        <w:t>1</w:t>
      </w:r>
      <w:r w:rsidR="00F77EA5">
        <w:t>.5</w:t>
      </w:r>
      <w:r w:rsidR="00F77EA5">
        <w:rPr>
          <w:rFonts w:hint="eastAsia"/>
        </w:rPr>
        <w:t>mL）</w:t>
      </w:r>
      <w:r w:rsidR="000359BB">
        <w:rPr>
          <w:rFonts w:hint="eastAsia"/>
        </w:rPr>
        <w:t>，加热至黑色消失，溶液呈无色</w:t>
      </w:r>
      <w:r w:rsidR="00566001">
        <w:rPr>
          <w:rFonts w:hint="eastAsia"/>
        </w:rPr>
        <w:t>或浅蓝色，</w:t>
      </w:r>
      <w:r w:rsidR="000359BB">
        <w:rPr>
          <w:rFonts w:hint="eastAsia"/>
        </w:rPr>
        <w:t>再继续加热</w:t>
      </w:r>
      <w:proofErr w:type="gramStart"/>
      <w:r w:rsidR="000359BB">
        <w:rPr>
          <w:rFonts w:hint="eastAsia"/>
        </w:rPr>
        <w:t>至冒</w:t>
      </w:r>
      <w:r w:rsidR="00566001">
        <w:rPr>
          <w:rFonts w:hint="eastAsia"/>
        </w:rPr>
        <w:t>浓</w:t>
      </w:r>
      <w:r w:rsidR="000359BB">
        <w:rPr>
          <w:rFonts w:hint="eastAsia"/>
        </w:rPr>
        <w:t>白烟</w:t>
      </w:r>
      <w:proofErr w:type="gramEnd"/>
      <w:r w:rsidR="000359BB">
        <w:rPr>
          <w:rFonts w:hint="eastAsia"/>
        </w:rPr>
        <w:t>，取下</w:t>
      </w:r>
      <w:r w:rsidR="00566001">
        <w:rPr>
          <w:rFonts w:hint="eastAsia"/>
        </w:rPr>
        <w:t>冷却。小心加入5</w:t>
      </w:r>
      <w:r w:rsidR="00566001">
        <w:t>mL</w:t>
      </w:r>
      <w:r w:rsidR="00566001">
        <w:rPr>
          <w:rFonts w:hint="eastAsia"/>
        </w:rPr>
        <w:t>水和</w:t>
      </w:r>
      <w:r>
        <w:rPr>
          <w:rFonts w:hint="eastAsia"/>
        </w:rPr>
        <w:t>5</w:t>
      </w:r>
      <w:r w:rsidR="009A6237">
        <w:t xml:space="preserve"> </w:t>
      </w:r>
      <w:r>
        <w:rPr>
          <w:rFonts w:hint="eastAsia"/>
        </w:rPr>
        <w:t>mL氢溴酸(</w:t>
      </w:r>
      <w:r w:rsidR="009A6237">
        <w:t>4.</w:t>
      </w:r>
      <w:r w:rsidR="000C105D">
        <w:t>3</w:t>
      </w:r>
      <w:r>
        <w:rPr>
          <w:rFonts w:hint="eastAsia"/>
        </w:rPr>
        <w:t>)，加热</w:t>
      </w:r>
      <w:proofErr w:type="gramStart"/>
      <w:r>
        <w:t>至</w:t>
      </w:r>
      <w:r w:rsidR="00566001">
        <w:rPr>
          <w:rFonts w:hint="eastAsia"/>
        </w:rPr>
        <w:t>冒浓白烟</w:t>
      </w:r>
      <w:proofErr w:type="gramEnd"/>
      <w:r>
        <w:t>，</w:t>
      </w:r>
      <w:r w:rsidR="00566001">
        <w:rPr>
          <w:rFonts w:hint="eastAsia"/>
        </w:rPr>
        <w:t>取下冷却，重复2次。加入</w:t>
      </w:r>
      <w:r>
        <w:rPr>
          <w:rFonts w:hint="eastAsia"/>
        </w:rPr>
        <w:t>2</w:t>
      </w:r>
      <w:r w:rsidR="00566001">
        <w:t>mL</w:t>
      </w:r>
      <w:r>
        <w:rPr>
          <w:rFonts w:hint="eastAsia"/>
        </w:rPr>
        <w:t>硝酸（</w:t>
      </w:r>
      <w:r w:rsidR="009A6237">
        <w:t>4</w:t>
      </w:r>
      <w:r>
        <w:rPr>
          <w:rFonts w:hint="eastAsia"/>
        </w:rPr>
        <w:t>.</w:t>
      </w:r>
      <w:r w:rsidR="000C105D">
        <w:t>2</w:t>
      </w:r>
      <w:r>
        <w:rPr>
          <w:rFonts w:hint="eastAsia"/>
        </w:rPr>
        <w:t>）</w:t>
      </w:r>
      <w:r w:rsidR="00566001">
        <w:rPr>
          <w:rFonts w:hint="eastAsia"/>
        </w:rPr>
        <w:t>和5</w:t>
      </w:r>
      <w:r w:rsidR="00566001">
        <w:t>mL</w:t>
      </w:r>
      <w:r w:rsidR="00566001">
        <w:rPr>
          <w:rFonts w:hint="eastAsia"/>
        </w:rPr>
        <w:t>氢溴酸（4</w:t>
      </w:r>
      <w:r w:rsidR="00566001">
        <w:t>.</w:t>
      </w:r>
      <w:r w:rsidR="000C105D">
        <w:t>3</w:t>
      </w:r>
      <w:r w:rsidR="00566001">
        <w:rPr>
          <w:rFonts w:hint="eastAsia"/>
        </w:rPr>
        <w:t>），</w:t>
      </w:r>
      <w:r w:rsidR="00E94E1F">
        <w:rPr>
          <w:rFonts w:hint="eastAsia"/>
        </w:rPr>
        <w:t>待反应3</w:t>
      </w:r>
      <w:r w:rsidR="00E94E1F">
        <w:t>min</w:t>
      </w:r>
      <w:r w:rsidR="00E94E1F">
        <w:rPr>
          <w:rFonts w:hint="eastAsia"/>
        </w:rPr>
        <w:t>后</w:t>
      </w:r>
      <w:r w:rsidR="000C105D">
        <w:rPr>
          <w:rFonts w:hint="eastAsia"/>
        </w:rPr>
        <w:t>，</w:t>
      </w:r>
      <w:r w:rsidR="00E94E1F">
        <w:rPr>
          <w:rFonts w:hint="eastAsia"/>
        </w:rPr>
        <w:t>置于电热板上</w:t>
      </w:r>
      <w:r w:rsidR="00566001">
        <w:rPr>
          <w:rFonts w:hint="eastAsia"/>
        </w:rPr>
        <w:t>再次</w:t>
      </w:r>
      <w:r>
        <w:rPr>
          <w:rFonts w:hint="eastAsia"/>
        </w:rPr>
        <w:t>加热</w:t>
      </w:r>
      <w:proofErr w:type="gramStart"/>
      <w:r>
        <w:t>至</w:t>
      </w:r>
      <w:r w:rsidR="00566001">
        <w:rPr>
          <w:rFonts w:hint="eastAsia"/>
        </w:rPr>
        <w:t>冒浓白烟</w:t>
      </w:r>
      <w:proofErr w:type="gramEnd"/>
      <w:r w:rsidR="00566001">
        <w:rPr>
          <w:rFonts w:hint="eastAsia"/>
        </w:rPr>
        <w:t>并保持1</w:t>
      </w:r>
      <w:r w:rsidR="00566001">
        <w:t>0min</w:t>
      </w:r>
      <w:r>
        <w:t>，取下冷</w:t>
      </w:r>
      <w:r>
        <w:rPr>
          <w:rFonts w:hint="eastAsia"/>
        </w:rPr>
        <w:t>却</w:t>
      </w:r>
      <w:r w:rsidR="00566001">
        <w:rPr>
          <w:rFonts w:hint="eastAsia"/>
        </w:rPr>
        <w:t>。</w:t>
      </w:r>
      <w:r>
        <w:rPr>
          <w:rFonts w:hint="eastAsia"/>
        </w:rPr>
        <w:t>用</w:t>
      </w:r>
      <w:r>
        <w:t>水吹洗表面皿及杯壁至约</w:t>
      </w:r>
      <w:r w:rsidR="00E94E1F">
        <w:t>100</w:t>
      </w:r>
      <w:r w:rsidR="009A6237">
        <w:t xml:space="preserve"> </w:t>
      </w:r>
      <w:r>
        <w:rPr>
          <w:rFonts w:hint="eastAsia"/>
        </w:rPr>
        <w:t>mL，</w:t>
      </w:r>
      <w:r w:rsidR="0034000E">
        <w:rPr>
          <w:rFonts w:hint="eastAsia"/>
        </w:rPr>
        <w:t>盖上</w:t>
      </w:r>
      <w:r w:rsidR="0034000E">
        <w:t>表面皿</w:t>
      </w:r>
      <w:r w:rsidR="0034000E">
        <w:rPr>
          <w:rFonts w:hint="eastAsia"/>
        </w:rPr>
        <w:t>，</w:t>
      </w:r>
      <w:r w:rsidR="00E94E1F">
        <w:rPr>
          <w:rFonts w:hint="eastAsia"/>
        </w:rPr>
        <w:t>煮沸并保持</w:t>
      </w:r>
      <w:r>
        <w:rPr>
          <w:rFonts w:hint="eastAsia"/>
        </w:rPr>
        <w:t>1</w:t>
      </w:r>
      <w:r w:rsidR="00B26865">
        <w:t>0</w:t>
      </w:r>
      <w:r w:rsidR="009A6237">
        <w:t xml:space="preserve"> </w:t>
      </w:r>
      <w:r>
        <w:rPr>
          <w:rFonts w:hint="eastAsia"/>
        </w:rPr>
        <w:t>min，</w:t>
      </w:r>
      <w:r>
        <w:t>取下冷</w:t>
      </w:r>
      <w:r>
        <w:rPr>
          <w:rFonts w:hint="eastAsia"/>
        </w:rPr>
        <w:t>却</w:t>
      </w:r>
      <w:r w:rsidR="00E94E1F">
        <w:rPr>
          <w:rFonts w:hint="eastAsia"/>
        </w:rPr>
        <w:t>至室温。加1</w:t>
      </w:r>
      <w:r w:rsidR="00E94E1F">
        <w:t>0mL</w:t>
      </w:r>
      <w:r w:rsidR="00E94E1F">
        <w:rPr>
          <w:rFonts w:hint="eastAsia"/>
        </w:rPr>
        <w:t>无水乙醇（</w:t>
      </w:r>
      <w:r w:rsidR="00B26865">
        <w:rPr>
          <w:rFonts w:hint="eastAsia"/>
        </w:rPr>
        <w:t>4</w:t>
      </w:r>
      <w:r w:rsidR="000C105D">
        <w:t>,4</w:t>
      </w:r>
      <w:r w:rsidR="00E94E1F">
        <w:rPr>
          <w:rFonts w:hint="eastAsia"/>
        </w:rPr>
        <w:t>）</w:t>
      </w:r>
      <w:r w:rsidR="00B26865">
        <w:rPr>
          <w:rFonts w:hint="eastAsia"/>
        </w:rPr>
        <w:t>，</w:t>
      </w:r>
      <w:r>
        <w:t>放置2</w:t>
      </w:r>
      <w:r w:rsidR="009A6237">
        <w:t xml:space="preserve"> </w:t>
      </w:r>
      <w:r>
        <w:t>h以上。</w:t>
      </w:r>
    </w:p>
    <w:p w14:paraId="5FF76C6B" w14:textId="599EFD99" w:rsidR="00B26865" w:rsidRDefault="00155B20" w:rsidP="009A6237">
      <w:pPr>
        <w:pStyle w:val="afffffffff1"/>
      </w:pPr>
      <w:r>
        <w:rPr>
          <w:rFonts w:hint="eastAsia"/>
        </w:rPr>
        <w:t>用</w:t>
      </w:r>
      <w:r>
        <w:t>慢速定量滤纸</w:t>
      </w:r>
      <w:r>
        <w:rPr>
          <w:rFonts w:hint="eastAsia"/>
        </w:rPr>
        <w:t>过滤，用</w:t>
      </w:r>
      <w:r>
        <w:t>硫酸</w:t>
      </w:r>
      <w:r w:rsidR="00E94E1F">
        <w:rPr>
          <w:rFonts w:hint="eastAsia"/>
        </w:rPr>
        <w:t>洗液</w:t>
      </w:r>
      <w:r>
        <w:rPr>
          <w:rFonts w:hint="eastAsia"/>
        </w:rPr>
        <w:t>（</w:t>
      </w:r>
      <w:r w:rsidR="009A6237">
        <w:t>4.</w:t>
      </w:r>
      <w:r w:rsidR="00F77EA5">
        <w:t>8</w:t>
      </w:r>
      <w:r>
        <w:rPr>
          <w:rFonts w:hint="eastAsia"/>
        </w:rPr>
        <w:t>）</w:t>
      </w:r>
      <w:r w:rsidR="00E94E1F">
        <w:rPr>
          <w:rFonts w:hint="eastAsia"/>
        </w:rPr>
        <w:t>洗涤</w:t>
      </w:r>
      <w:r>
        <w:t>烧杯</w:t>
      </w:r>
      <w:r>
        <w:rPr>
          <w:rFonts w:hint="eastAsia"/>
        </w:rPr>
        <w:t>3次</w:t>
      </w:r>
      <w:r>
        <w:t>、洗沉淀</w:t>
      </w:r>
      <w:r>
        <w:rPr>
          <w:rFonts w:hint="eastAsia"/>
        </w:rPr>
        <w:t>4次</w:t>
      </w:r>
      <w:r>
        <w:t>，再用水洗烧杯和沉淀各</w:t>
      </w:r>
      <w:r>
        <w:rPr>
          <w:rFonts w:hint="eastAsia"/>
        </w:rPr>
        <w:t>1次</w:t>
      </w:r>
      <w:r w:rsidR="0034000E">
        <w:t>，</w:t>
      </w:r>
      <w:r>
        <w:t>将沉淀</w:t>
      </w:r>
      <w:r w:rsidR="0034000E">
        <w:rPr>
          <w:rFonts w:hint="eastAsia"/>
        </w:rPr>
        <w:t>和</w:t>
      </w:r>
      <w:r>
        <w:t>滤纸放入原烧杯中，加</w:t>
      </w:r>
      <w:r w:rsidR="0034000E">
        <w:rPr>
          <w:rFonts w:hint="eastAsia"/>
        </w:rPr>
        <w:t>入</w:t>
      </w:r>
      <w:r>
        <w:rPr>
          <w:rFonts w:hint="eastAsia"/>
        </w:rPr>
        <w:t>5</w:t>
      </w:r>
      <w:r>
        <w:t>0</w:t>
      </w:r>
      <w:r w:rsidR="009A6237">
        <w:t xml:space="preserve"> </w:t>
      </w:r>
      <w:r>
        <w:t>mL乙酸-乙酸钠缓冲溶液</w:t>
      </w:r>
      <w:r>
        <w:rPr>
          <w:rFonts w:hint="eastAsia"/>
        </w:rPr>
        <w:t>(</w:t>
      </w:r>
      <w:r w:rsidR="009A6237">
        <w:t>4.</w:t>
      </w:r>
      <w:r w:rsidR="00B26865">
        <w:t>1</w:t>
      </w:r>
      <w:r w:rsidR="00F77EA5">
        <w:t>2</w:t>
      </w:r>
      <w:r>
        <w:rPr>
          <w:rFonts w:hint="eastAsia"/>
        </w:rPr>
        <w:t>)，</w:t>
      </w:r>
      <w:r>
        <w:t>再加水至体积</w:t>
      </w:r>
      <w:r>
        <w:rPr>
          <w:rFonts w:hint="eastAsia"/>
        </w:rPr>
        <w:t>100</w:t>
      </w:r>
      <w:r w:rsidR="009A6237">
        <w:t xml:space="preserve"> </w:t>
      </w:r>
      <w:r>
        <w:rPr>
          <w:rFonts w:hint="eastAsia"/>
        </w:rPr>
        <w:t>mL</w:t>
      </w:r>
      <w:r>
        <w:t>，</w:t>
      </w:r>
      <w:r>
        <w:rPr>
          <w:rFonts w:hint="eastAsia"/>
        </w:rPr>
        <w:t>盖</w:t>
      </w:r>
      <w:r w:rsidR="0034000E">
        <w:rPr>
          <w:rFonts w:hint="eastAsia"/>
        </w:rPr>
        <w:t>上</w:t>
      </w:r>
      <w:r>
        <w:t>表面皿，于电热板上微沸</w:t>
      </w:r>
      <w:r>
        <w:rPr>
          <w:rFonts w:hint="eastAsia"/>
        </w:rPr>
        <w:t>1</w:t>
      </w:r>
      <w:r w:rsidR="00B26865">
        <w:t>0</w:t>
      </w:r>
      <w:r w:rsidR="009A6237">
        <w:t xml:space="preserve"> </w:t>
      </w:r>
      <w:r>
        <w:rPr>
          <w:rFonts w:hint="eastAsia"/>
        </w:rPr>
        <w:t>min，</w:t>
      </w:r>
      <w:r>
        <w:t>取下冷却</w:t>
      </w:r>
      <w:r w:rsidR="00B26865">
        <w:rPr>
          <w:rFonts w:hint="eastAsia"/>
        </w:rPr>
        <w:t>。</w:t>
      </w:r>
    </w:p>
    <w:p w14:paraId="4393D1AD" w14:textId="183C35C2" w:rsidR="00B26865" w:rsidRDefault="00B26865" w:rsidP="009A6237">
      <w:pPr>
        <w:pStyle w:val="afffffffff1"/>
      </w:pPr>
      <w:r>
        <w:rPr>
          <w:rFonts w:hint="eastAsia"/>
        </w:rPr>
        <w:t>溶液用硝酸（4</w:t>
      </w:r>
      <w:r>
        <w:t>.</w:t>
      </w:r>
      <w:r w:rsidR="000C105D">
        <w:t>2</w:t>
      </w:r>
      <w:r>
        <w:rPr>
          <w:rFonts w:hint="eastAsia"/>
        </w:rPr>
        <w:t>）和氨水（4</w:t>
      </w:r>
      <w:r>
        <w:t>.</w:t>
      </w:r>
      <w:r w:rsidR="00F77EA5">
        <w:t>9</w:t>
      </w:r>
      <w:r>
        <w:rPr>
          <w:rFonts w:hint="eastAsia"/>
        </w:rPr>
        <w:t>）调节p</w:t>
      </w:r>
      <w:r>
        <w:t>H</w:t>
      </w:r>
      <w:r>
        <w:rPr>
          <w:rFonts w:hint="eastAsia"/>
        </w:rPr>
        <w:t>值为1</w:t>
      </w:r>
      <w:r>
        <w:t>.5</w:t>
      </w:r>
      <w:r>
        <w:rPr>
          <w:rFonts w:hAnsi="宋体" w:hint="eastAsia"/>
        </w:rPr>
        <w:t>～</w:t>
      </w:r>
      <w:r>
        <w:rPr>
          <w:rFonts w:hint="eastAsia"/>
        </w:rPr>
        <w:t>1</w:t>
      </w:r>
      <w:r>
        <w:t>.7</w:t>
      </w:r>
      <w:r>
        <w:rPr>
          <w:rFonts w:hint="eastAsia"/>
        </w:rPr>
        <w:t>，用p</w:t>
      </w:r>
      <w:r>
        <w:t>H</w:t>
      </w:r>
      <w:r>
        <w:rPr>
          <w:rFonts w:hint="eastAsia"/>
        </w:rPr>
        <w:t>计</w:t>
      </w:r>
      <w:r w:rsidR="00D551C8">
        <w:rPr>
          <w:rFonts w:hint="eastAsia"/>
        </w:rPr>
        <w:t>（</w:t>
      </w:r>
      <w:r w:rsidR="00D551C8">
        <w:t>5.3</w:t>
      </w:r>
      <w:r w:rsidR="00D551C8">
        <w:rPr>
          <w:rFonts w:hint="eastAsia"/>
        </w:rPr>
        <w:t>）</w:t>
      </w:r>
      <w:r>
        <w:rPr>
          <w:rFonts w:hint="eastAsia"/>
        </w:rPr>
        <w:t>测量。加入0</w:t>
      </w:r>
      <w:r>
        <w:t>.</w:t>
      </w:r>
      <w:r w:rsidR="00D551C8">
        <w:t>1</w:t>
      </w:r>
      <w:r>
        <w:t>g</w:t>
      </w:r>
      <w:r>
        <w:rPr>
          <w:rFonts w:hint="eastAsia"/>
        </w:rPr>
        <w:t>抗坏血酸（4</w:t>
      </w:r>
      <w:r>
        <w:t>.1</w:t>
      </w:r>
      <w:r>
        <w:rPr>
          <w:rFonts w:hint="eastAsia"/>
        </w:rPr>
        <w:t>）、</w:t>
      </w:r>
      <w:r w:rsidR="006D2791">
        <w:t>2</w:t>
      </w:r>
      <w:r>
        <w:rPr>
          <w:rFonts w:hint="eastAsia"/>
        </w:rPr>
        <w:t>滴二甲酚橙指示剂（4</w:t>
      </w:r>
      <w:r>
        <w:t>.1</w:t>
      </w:r>
      <w:r w:rsidR="00F77EA5">
        <w:t>5</w:t>
      </w:r>
      <w:r>
        <w:rPr>
          <w:rFonts w:hint="eastAsia"/>
        </w:rPr>
        <w:t>），</w:t>
      </w:r>
      <w:r>
        <w:t>用</w:t>
      </w:r>
      <w:r>
        <w:rPr>
          <w:rFonts w:hint="eastAsia"/>
        </w:rPr>
        <w:t>N</w:t>
      </w:r>
      <w:r>
        <w:t>a</w:t>
      </w:r>
      <w:r>
        <w:rPr>
          <w:vertAlign w:val="subscript"/>
        </w:rPr>
        <w:t>2</w:t>
      </w:r>
      <w:r>
        <w:t>EDTA</w:t>
      </w:r>
      <w:r>
        <w:rPr>
          <w:rFonts w:hint="eastAsia"/>
        </w:rPr>
        <w:t>标准</w:t>
      </w:r>
      <w:r>
        <w:t>滴定</w:t>
      </w:r>
      <w:r>
        <w:rPr>
          <w:rFonts w:hint="eastAsia"/>
        </w:rPr>
        <w:t>溶液（4.1</w:t>
      </w:r>
      <w:r w:rsidR="00F77EA5">
        <w:t>3</w:t>
      </w:r>
      <w:r>
        <w:t>）滴定</w:t>
      </w:r>
      <w:r>
        <w:rPr>
          <w:rFonts w:hint="eastAsia"/>
        </w:rPr>
        <w:t>至溶液</w:t>
      </w:r>
      <w:r>
        <w:t>由紫色变为亮黄色</w:t>
      </w:r>
      <w:r>
        <w:rPr>
          <w:rFonts w:hint="eastAsia"/>
        </w:rPr>
        <w:t>。</w:t>
      </w:r>
    </w:p>
    <w:p w14:paraId="4A975DA6" w14:textId="15432AB7" w:rsidR="00155B20" w:rsidRDefault="00D551C8" w:rsidP="009A6237">
      <w:pPr>
        <w:pStyle w:val="afffffffff1"/>
      </w:pPr>
      <w:r>
        <w:rPr>
          <w:rFonts w:hint="eastAsia"/>
        </w:rPr>
        <w:t>溶液用氨水（4</w:t>
      </w:r>
      <w:r>
        <w:t>.</w:t>
      </w:r>
      <w:r w:rsidR="00F77EA5">
        <w:t>9</w:t>
      </w:r>
      <w:r>
        <w:rPr>
          <w:rFonts w:hint="eastAsia"/>
        </w:rPr>
        <w:t>）和硝酸（4</w:t>
      </w:r>
      <w:r>
        <w:t>.</w:t>
      </w:r>
      <w:r w:rsidR="000C105D">
        <w:t>2</w:t>
      </w:r>
      <w:r>
        <w:rPr>
          <w:rFonts w:hint="eastAsia"/>
        </w:rPr>
        <w:t>）调节p</w:t>
      </w:r>
      <w:r>
        <w:t>H</w:t>
      </w:r>
      <w:r>
        <w:rPr>
          <w:rFonts w:hint="eastAsia"/>
        </w:rPr>
        <w:t>值为</w:t>
      </w:r>
      <w:r>
        <w:t>5.6</w:t>
      </w:r>
      <w:r>
        <w:rPr>
          <w:rFonts w:hAnsi="宋体" w:hint="eastAsia"/>
        </w:rPr>
        <w:t>～</w:t>
      </w:r>
      <w:r>
        <w:t>5.8</w:t>
      </w:r>
      <w:r>
        <w:rPr>
          <w:rFonts w:hint="eastAsia"/>
        </w:rPr>
        <w:t>，用p</w:t>
      </w:r>
      <w:r>
        <w:t>H</w:t>
      </w:r>
      <w:r>
        <w:rPr>
          <w:rFonts w:hint="eastAsia"/>
        </w:rPr>
        <w:t>计（5</w:t>
      </w:r>
      <w:r>
        <w:t>.3</w:t>
      </w:r>
      <w:r>
        <w:rPr>
          <w:rFonts w:hint="eastAsia"/>
        </w:rPr>
        <w:t>）测量。</w:t>
      </w:r>
      <w:r w:rsidR="00F77EA5">
        <w:rPr>
          <w:rFonts w:hint="eastAsia"/>
        </w:rPr>
        <w:t>加入</w:t>
      </w:r>
      <w:r w:rsidR="00155B20">
        <w:t>5</w:t>
      </w:r>
      <w:r w:rsidR="009A6237">
        <w:t xml:space="preserve"> </w:t>
      </w:r>
      <w:r w:rsidR="00155B20">
        <w:t>mL</w:t>
      </w:r>
      <w:r w:rsidR="00155B20">
        <w:rPr>
          <w:rFonts w:hint="eastAsia"/>
        </w:rPr>
        <w:t>硫脲</w:t>
      </w:r>
      <w:r w:rsidR="00DF2FDD">
        <w:rPr>
          <w:rFonts w:hint="eastAsia"/>
        </w:rPr>
        <w:t>饱和溶液</w:t>
      </w:r>
      <w:r w:rsidR="009A6237">
        <w:rPr>
          <w:rFonts w:hint="eastAsia"/>
        </w:rPr>
        <w:t>（4.</w:t>
      </w:r>
      <w:r w:rsidR="00F77EA5">
        <w:t>10</w:t>
      </w:r>
      <w:r w:rsidR="009A6237">
        <w:t>）</w:t>
      </w:r>
      <w:r w:rsidR="006716EC">
        <w:rPr>
          <w:rFonts w:hint="eastAsia"/>
        </w:rPr>
        <w:t>（标定时，加入0</w:t>
      </w:r>
      <w:r w:rsidR="006716EC">
        <w:t>.1g</w:t>
      </w:r>
      <w:r w:rsidR="006716EC">
        <w:rPr>
          <w:rFonts w:hint="eastAsia"/>
        </w:rPr>
        <w:t>抗坏血酸（4</w:t>
      </w:r>
      <w:r w:rsidR="006716EC">
        <w:t>.1</w:t>
      </w:r>
      <w:r w:rsidR="006716EC">
        <w:rPr>
          <w:rFonts w:hint="eastAsia"/>
        </w:rPr>
        <w:t>）、</w:t>
      </w:r>
      <w:r w:rsidR="006716EC">
        <w:t>2</w:t>
      </w:r>
      <w:r w:rsidR="006716EC">
        <w:rPr>
          <w:rFonts w:hint="eastAsia"/>
        </w:rPr>
        <w:t>滴二甲酚橙指示剂（4</w:t>
      </w:r>
      <w:r w:rsidR="006716EC">
        <w:t>.15</w:t>
      </w:r>
      <w:r w:rsidR="006716EC">
        <w:rPr>
          <w:rFonts w:hint="eastAsia"/>
        </w:rPr>
        <w:t>）</w:t>
      </w:r>
      <w:r w:rsidR="00E84E3B">
        <w:rPr>
          <w:rFonts w:hint="eastAsia"/>
        </w:rPr>
        <w:t>，</w:t>
      </w:r>
      <w:r w:rsidR="00E84E3B">
        <w:t>5 mL</w:t>
      </w:r>
      <w:r w:rsidR="00E84E3B">
        <w:rPr>
          <w:rFonts w:hint="eastAsia"/>
        </w:rPr>
        <w:t>硫脲饱和溶液（4.</w:t>
      </w:r>
      <w:r w:rsidR="00E84E3B">
        <w:t>10）</w:t>
      </w:r>
      <w:r w:rsidR="006716EC">
        <w:rPr>
          <w:rFonts w:hint="eastAsia"/>
        </w:rPr>
        <w:t>）</w:t>
      </w:r>
      <w:r w:rsidR="00155B20">
        <w:rPr>
          <w:rFonts w:hint="eastAsia"/>
        </w:rPr>
        <w:t>，</w:t>
      </w:r>
      <w:r w:rsidR="00155B20">
        <w:t>用</w:t>
      </w:r>
      <w:r w:rsidR="00155B20">
        <w:rPr>
          <w:rFonts w:hint="eastAsia"/>
        </w:rPr>
        <w:t>N</w:t>
      </w:r>
      <w:r w:rsidR="00155B20">
        <w:t>a</w:t>
      </w:r>
      <w:r w:rsidR="00155B20">
        <w:rPr>
          <w:vertAlign w:val="subscript"/>
        </w:rPr>
        <w:t>2</w:t>
      </w:r>
      <w:r w:rsidR="00155B20">
        <w:t>EDTA</w:t>
      </w:r>
      <w:r w:rsidR="00155B20">
        <w:rPr>
          <w:rFonts w:hint="eastAsia"/>
        </w:rPr>
        <w:t>标准</w:t>
      </w:r>
      <w:r w:rsidR="00155B20">
        <w:t>滴定</w:t>
      </w:r>
      <w:r w:rsidR="00155B20">
        <w:rPr>
          <w:rFonts w:hint="eastAsia"/>
        </w:rPr>
        <w:t>溶液</w:t>
      </w:r>
      <w:r w:rsidR="009A6237">
        <w:rPr>
          <w:rFonts w:hint="eastAsia"/>
        </w:rPr>
        <w:t>（4.1</w:t>
      </w:r>
      <w:r w:rsidR="00F77EA5">
        <w:t>3</w:t>
      </w:r>
      <w:r w:rsidR="009A6237">
        <w:t>）</w:t>
      </w:r>
      <w:r w:rsidR="00155B20">
        <w:t>滴定</w:t>
      </w:r>
      <w:r w:rsidR="00155B20">
        <w:rPr>
          <w:rFonts w:hint="eastAsia"/>
        </w:rPr>
        <w:t>至溶液</w:t>
      </w:r>
      <w:r w:rsidR="00155B20">
        <w:t>由紫色变为亮黄色为终点</w:t>
      </w:r>
      <w:r w:rsidR="00155B20">
        <w:rPr>
          <w:rFonts w:hint="eastAsia"/>
        </w:rPr>
        <w:t>。</w:t>
      </w:r>
    </w:p>
    <w:p w14:paraId="2BF08911" w14:textId="77777777" w:rsidR="00155B20" w:rsidRDefault="00155B20" w:rsidP="0034000E">
      <w:pPr>
        <w:pStyle w:val="affc"/>
        <w:spacing w:before="312" w:after="312"/>
      </w:pPr>
      <w:r>
        <w:rPr>
          <w:rFonts w:hint="eastAsia"/>
        </w:rPr>
        <w:t>分析结果的计算</w:t>
      </w:r>
    </w:p>
    <w:p w14:paraId="45C709E5" w14:textId="77777777" w:rsidR="00155B20" w:rsidRDefault="00647E60" w:rsidP="00DF2FDD">
      <w:pPr>
        <w:pStyle w:val="affffb"/>
        <w:ind w:firstLine="420"/>
      </w:pPr>
      <w:r>
        <w:t>按式(2)计算</w:t>
      </w:r>
      <w:r>
        <w:rPr>
          <w:rFonts w:hint="eastAsia"/>
        </w:rPr>
        <w:t>试样</w:t>
      </w:r>
      <w:r>
        <w:t>中</w:t>
      </w:r>
      <w:r>
        <w:rPr>
          <w:rFonts w:hint="eastAsia"/>
        </w:rPr>
        <w:t>铅的</w:t>
      </w:r>
      <w:r>
        <w:t>含量</w:t>
      </w:r>
      <m:oMath>
        <m:sSub>
          <m:sSubPr>
            <m:ctrlPr>
              <w:rPr>
                <w:rFonts w:ascii="Cambria Math" w:hAnsi="Cambria Math"/>
                <w:noProof w:val="0"/>
                <w:kern w:val="2"/>
                <w:szCs w:val="21"/>
              </w:rPr>
            </m:ctrlPr>
          </m:sSubPr>
          <m:e>
            <m:r>
              <w:rPr>
                <w:rFonts w:ascii="Cambria Math" w:hAnsi="Cambria Math"/>
              </w:rPr>
              <m:t>ω</m:t>
            </m:r>
          </m:e>
          <m:sub>
            <m:r>
              <w:rPr>
                <w:rFonts w:ascii="Cambria Math" w:hAnsi="Cambria Math"/>
              </w:rPr>
              <m:t>Pb</m:t>
            </m:r>
          </m:sub>
        </m:sSub>
      </m:oMath>
      <w:r>
        <w:rPr>
          <w:rFonts w:hint="eastAsia"/>
        </w:rPr>
        <w:t>，</w:t>
      </w:r>
      <w:r>
        <w:t>以质量</w:t>
      </w:r>
      <w:r>
        <w:rPr>
          <w:rFonts w:hint="eastAsia"/>
        </w:rPr>
        <w:t>分数（%</w:t>
      </w:r>
      <w:r>
        <w:t>）</w:t>
      </w:r>
      <w:r>
        <w:rPr>
          <w:rFonts w:hint="eastAsia"/>
        </w:rPr>
        <w:t>表示：</w:t>
      </w:r>
    </w:p>
    <w:p w14:paraId="7FD38349" w14:textId="77777777" w:rsidR="00DF2FDD" w:rsidRDefault="00DF2FDD" w:rsidP="00DF2FDD">
      <w:pPr>
        <w:pStyle w:val="affffffd"/>
      </w:pPr>
      <w:r>
        <w:tab/>
      </w:r>
      <m:oMath>
        <m:sSub>
          <m:sSubPr>
            <m:ctrlPr>
              <w:rPr>
                <w:rFonts w:ascii="Cambria Math" w:hAnsi="Cambria Math"/>
              </w:rPr>
            </m:ctrlPr>
          </m:sSubPr>
          <m:e>
            <m:r>
              <w:rPr>
                <w:rFonts w:ascii="Cambria Math" w:hAnsi="Cambria Math"/>
              </w:rPr>
              <m:t>ω</m:t>
            </m:r>
          </m:e>
          <m:sub>
            <m:r>
              <w:rPr>
                <w:rFonts w:ascii="Cambria Math" w:hAnsi="Cambria Math"/>
              </w:rPr>
              <m:t>Pb</m:t>
            </m:r>
          </m:sub>
        </m:sSub>
        <m:r>
          <w:rPr>
            <w:rFonts w:ascii="Cambria Math" w:hAnsi="Cambria Math"/>
          </w:rPr>
          <m:t>=</m:t>
        </m:r>
        <m:f>
          <m:fPr>
            <m:ctrlPr>
              <w:rPr>
                <w:rFonts w:ascii="Cambria Math" w:hAnsi="Cambria Math"/>
                <w:i/>
              </w:rPr>
            </m:ctrlPr>
          </m:fPr>
          <m:num>
            <m:r>
              <m:rPr>
                <m:sty m:val="p"/>
              </m:rPr>
              <w:rPr>
                <w:rFonts w:ascii="Cambria Math" w:hAnsi="Cambria Math"/>
              </w:rPr>
              <m:t>c×</m:t>
            </m:r>
            <m:d>
              <m:dPr>
                <m:ctrlPr>
                  <w:rPr>
                    <w:rFonts w:ascii="Cambria Math" w:hAnsi="Cambria Math"/>
                  </w:rPr>
                </m:ctrlPr>
              </m:dPr>
              <m:e>
                <m:sSub>
                  <m:sSubPr>
                    <m:ctrlPr>
                      <w:rPr>
                        <w:rFonts w:ascii="Cambria Math" w:hAnsi="Cambria Math"/>
                        <w:i/>
                      </w:rPr>
                    </m:ctrlPr>
                  </m:sSubPr>
                  <m:e>
                    <m:r>
                      <w:rPr>
                        <w:rFonts w:ascii="Cambria Math" w:hAnsi="Cambria Math"/>
                      </w:rPr>
                      <m:t>V</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4</m:t>
                    </m:r>
                  </m:sub>
                </m:sSub>
              </m:e>
            </m:d>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5</m:t>
                </m:r>
              </m:sub>
            </m:sSub>
            <m:r>
              <w:rPr>
                <w:rFonts w:ascii="Cambria Math" w:hAnsi="Cambria Math"/>
              </w:rPr>
              <m:t>×207.2×</m:t>
            </m:r>
            <m:sSup>
              <m:sSupPr>
                <m:ctrlPr>
                  <w:rPr>
                    <w:rFonts w:ascii="Cambria Math" w:hAnsi="Cambria Math"/>
                    <w:i/>
                  </w:rPr>
                </m:ctrlPr>
              </m:sSupPr>
              <m:e>
                <m:r>
                  <w:rPr>
                    <w:rFonts w:ascii="Cambria Math" w:hAnsi="Cambria Math"/>
                  </w:rPr>
                  <m:t>10</m:t>
                </m:r>
              </m:e>
              <m:sup>
                <m:r>
                  <w:rPr>
                    <w:rFonts w:ascii="Cambria Math" w:hAnsi="Cambria Math"/>
                  </w:rPr>
                  <m:t>-3</m:t>
                </m:r>
              </m:sup>
            </m:sSup>
          </m:num>
          <m:den>
            <m:r>
              <w:rPr>
                <w:rFonts w:ascii="Cambria Math" w:hAnsi="Cambria Math"/>
              </w:rPr>
              <m:t>m×</m:t>
            </m:r>
            <m:sSub>
              <m:sSubPr>
                <m:ctrlPr>
                  <w:rPr>
                    <w:rFonts w:ascii="Cambria Math" w:hAnsi="Cambria Math"/>
                    <w:i/>
                  </w:rPr>
                </m:ctrlPr>
              </m:sSubPr>
              <m:e>
                <m:r>
                  <w:rPr>
                    <w:rFonts w:ascii="Cambria Math" w:hAnsi="Cambria Math"/>
                  </w:rPr>
                  <m:t>V</m:t>
                </m:r>
              </m:e>
              <m:sub>
                <m:r>
                  <w:rPr>
                    <w:rFonts w:ascii="Cambria Math" w:hAnsi="Cambria Math"/>
                  </w:rPr>
                  <m:t>6</m:t>
                </m:r>
              </m:sub>
            </m:sSub>
          </m:den>
        </m:f>
        <m:r>
          <w:rPr>
            <w:rFonts w:ascii="Cambria Math" w:hAnsi="Cambria Math"/>
          </w:rPr>
          <m:t>×100%</m:t>
        </m:r>
      </m:oMath>
      <w:r w:rsidRPr="00DF2FDD">
        <w:rPr>
          <w:rFonts w:ascii="微软雅黑" w:eastAsia="微软雅黑" w:hAnsi="微软雅黑"/>
        </w:rPr>
        <w:tab/>
      </w:r>
      <w:r>
        <w:t>(</w:t>
      </w:r>
      <w:r>
        <w:fldChar w:fldCharType="begin"/>
      </w:r>
      <w:r>
        <w:instrText xml:space="preserve"> AUTONUM </w:instrText>
      </w:r>
      <w:r>
        <w:fldChar w:fldCharType="end"/>
      </w:r>
      <w:r>
        <w:t>)</w:t>
      </w:r>
    </w:p>
    <w:p w14:paraId="70607357" w14:textId="77777777" w:rsidR="00DF2FDD" w:rsidRDefault="00DF2FDD" w:rsidP="00DF2FDD">
      <w:pPr>
        <w:pStyle w:val="affffa"/>
        <w:ind w:firstLine="420"/>
      </w:pPr>
      <w:r>
        <w:rPr>
          <w:rFonts w:hint="eastAsia"/>
        </w:rPr>
        <w:t>式中：</w:t>
      </w:r>
    </w:p>
    <w:p w14:paraId="3F35B921" w14:textId="77777777" w:rsidR="00DF2FDD" w:rsidRPr="00D90713" w:rsidRDefault="00DF2FDD" w:rsidP="00DF2FDD">
      <w:pPr>
        <w:pStyle w:val="affffb"/>
        <w:ind w:firstLine="420"/>
        <w:rPr>
          <w:noProof w:val="0"/>
        </w:rPr>
      </w:pPr>
      <w:r>
        <w:rPr>
          <w:rFonts w:hint="eastAsia"/>
          <w:noProof w:val="0"/>
        </w:rPr>
        <w:t>c</w:t>
      </w:r>
      <w:r>
        <w:rPr>
          <w:noProof w:val="0"/>
        </w:rPr>
        <w:t xml:space="preserve">    </w:t>
      </w:r>
      <w:r>
        <w:rPr>
          <w:noProof w:val="0"/>
        </w:rPr>
        <w:t>——</w:t>
      </w:r>
      <w:r w:rsidRPr="00D90713">
        <w:rPr>
          <w:rFonts w:hint="eastAsia"/>
          <w:noProof w:val="0"/>
        </w:rPr>
        <w:t>N</w:t>
      </w:r>
      <w:r w:rsidRPr="00D90713">
        <w:rPr>
          <w:noProof w:val="0"/>
        </w:rPr>
        <w:t>a</w:t>
      </w:r>
      <w:r w:rsidRPr="00DF2FDD">
        <w:rPr>
          <w:noProof w:val="0"/>
          <w:vertAlign w:val="subscript"/>
        </w:rPr>
        <w:t>2</w:t>
      </w:r>
      <w:r w:rsidRPr="00D90713">
        <w:rPr>
          <w:noProof w:val="0"/>
        </w:rPr>
        <w:t>EDTA</w:t>
      </w:r>
      <w:r w:rsidRPr="00D90713">
        <w:rPr>
          <w:rFonts w:hint="eastAsia"/>
          <w:noProof w:val="0"/>
        </w:rPr>
        <w:t>标准</w:t>
      </w:r>
      <w:r w:rsidRPr="00D90713">
        <w:rPr>
          <w:noProof w:val="0"/>
        </w:rPr>
        <w:t>滴定</w:t>
      </w:r>
      <w:r w:rsidRPr="00D90713">
        <w:rPr>
          <w:rFonts w:hint="eastAsia"/>
          <w:noProof w:val="0"/>
        </w:rPr>
        <w:t>溶液的物质的</w:t>
      </w:r>
      <w:r w:rsidRPr="00D90713">
        <w:rPr>
          <w:noProof w:val="0"/>
        </w:rPr>
        <w:t>量</w:t>
      </w:r>
      <w:r w:rsidRPr="00D90713">
        <w:rPr>
          <w:rFonts w:hint="eastAsia"/>
          <w:noProof w:val="0"/>
        </w:rPr>
        <w:t>浓度，</w:t>
      </w:r>
      <w:r w:rsidRPr="00D90713">
        <w:rPr>
          <w:noProof w:val="0"/>
        </w:rPr>
        <w:t>单位为摩尔每升</w:t>
      </w:r>
      <w:r w:rsidRPr="00D90713">
        <w:rPr>
          <w:rFonts w:hint="eastAsia"/>
          <w:noProof w:val="0"/>
        </w:rPr>
        <w:t>（</w:t>
      </w:r>
      <w:proofErr w:type="spellStart"/>
      <w:r w:rsidRPr="00D90713">
        <w:rPr>
          <w:rFonts w:hint="eastAsia"/>
          <w:noProof w:val="0"/>
        </w:rPr>
        <w:t>m</w:t>
      </w:r>
      <w:r w:rsidRPr="00D90713">
        <w:rPr>
          <w:noProof w:val="0"/>
        </w:rPr>
        <w:t>ol</w:t>
      </w:r>
      <w:proofErr w:type="spellEnd"/>
      <w:r w:rsidRPr="00D90713">
        <w:rPr>
          <w:noProof w:val="0"/>
        </w:rPr>
        <w:t>/L</w:t>
      </w:r>
      <w:r w:rsidRPr="00D90713">
        <w:rPr>
          <w:rFonts w:hint="eastAsia"/>
          <w:noProof w:val="0"/>
        </w:rPr>
        <w:t>）；</w:t>
      </w:r>
    </w:p>
    <w:p w14:paraId="0B0C0FD1" w14:textId="77777777" w:rsidR="00DF2FDD" w:rsidRPr="00D90713" w:rsidRDefault="00DF2FDD" w:rsidP="00DF2FDD">
      <w:pPr>
        <w:pStyle w:val="affffb"/>
        <w:ind w:firstLine="420"/>
        <w:rPr>
          <w:noProof w:val="0"/>
        </w:rPr>
      </w:pPr>
      <w:r w:rsidRPr="00D90713">
        <w:rPr>
          <w:noProof w:val="0"/>
        </w:rPr>
        <w:t>V</w:t>
      </w:r>
      <w:r w:rsidR="002858C5" w:rsidRPr="002858C5">
        <w:rPr>
          <w:noProof w:val="0"/>
          <w:vertAlign w:val="subscript"/>
        </w:rPr>
        <w:t>3</w:t>
      </w:r>
      <w:r>
        <w:rPr>
          <w:noProof w:val="0"/>
          <w:vertAlign w:val="subscript"/>
        </w:rPr>
        <w:t xml:space="preserve">       </w:t>
      </w:r>
      <w:r w:rsidRPr="00D90713">
        <w:rPr>
          <w:noProof w:val="0"/>
        </w:rPr>
        <w:t>——</w:t>
      </w:r>
      <w:r w:rsidR="002858C5" w:rsidRPr="00D90713">
        <w:rPr>
          <w:rFonts w:hint="eastAsia"/>
          <w:noProof w:val="0"/>
        </w:rPr>
        <w:t>滴定</w:t>
      </w:r>
      <w:r w:rsidR="002858C5">
        <w:rPr>
          <w:rFonts w:hint="eastAsia"/>
          <w:noProof w:val="0"/>
        </w:rPr>
        <w:t>试液溶液</w:t>
      </w:r>
      <w:r w:rsidR="002858C5" w:rsidRPr="00D90713">
        <w:rPr>
          <w:rFonts w:hint="eastAsia"/>
          <w:noProof w:val="0"/>
        </w:rPr>
        <w:t>消耗的N</w:t>
      </w:r>
      <w:r w:rsidR="002858C5" w:rsidRPr="00D90713">
        <w:rPr>
          <w:noProof w:val="0"/>
        </w:rPr>
        <w:t>a</w:t>
      </w:r>
      <w:r w:rsidR="002858C5" w:rsidRPr="00D90713">
        <w:rPr>
          <w:noProof w:val="0"/>
          <w:vertAlign w:val="subscript"/>
        </w:rPr>
        <w:t>2</w:t>
      </w:r>
      <w:r w:rsidR="002858C5" w:rsidRPr="00D90713">
        <w:rPr>
          <w:noProof w:val="0"/>
        </w:rPr>
        <w:t>EDTA</w:t>
      </w:r>
      <w:r w:rsidR="002858C5" w:rsidRPr="00D90713">
        <w:rPr>
          <w:rFonts w:hint="eastAsia"/>
          <w:noProof w:val="0"/>
        </w:rPr>
        <w:t>标准滴定溶液的体积，</w:t>
      </w:r>
      <w:r w:rsidR="002858C5" w:rsidRPr="00D90713">
        <w:rPr>
          <w:noProof w:val="0"/>
        </w:rPr>
        <w:t>单位为毫升（</w:t>
      </w:r>
      <w:r w:rsidR="002858C5" w:rsidRPr="00D90713">
        <w:rPr>
          <w:rFonts w:hint="eastAsia"/>
          <w:noProof w:val="0"/>
        </w:rPr>
        <w:t>mL</w:t>
      </w:r>
      <w:r w:rsidR="002858C5" w:rsidRPr="00D90713">
        <w:rPr>
          <w:noProof w:val="0"/>
        </w:rPr>
        <w:t>）</w:t>
      </w:r>
      <w:r w:rsidR="002858C5" w:rsidRPr="00D90713">
        <w:rPr>
          <w:rFonts w:hint="eastAsia"/>
          <w:noProof w:val="0"/>
        </w:rPr>
        <w:t>；</w:t>
      </w:r>
    </w:p>
    <w:p w14:paraId="68C77CD2" w14:textId="77777777" w:rsidR="00DF2FDD" w:rsidRDefault="00DF2FDD" w:rsidP="00DF2FDD">
      <w:pPr>
        <w:pStyle w:val="affffb"/>
        <w:ind w:firstLine="420"/>
        <w:rPr>
          <w:noProof w:val="0"/>
        </w:rPr>
      </w:pPr>
      <w:r w:rsidRPr="00D90713">
        <w:rPr>
          <w:noProof w:val="0"/>
        </w:rPr>
        <w:t>V</w:t>
      </w:r>
      <w:r w:rsidR="002858C5">
        <w:rPr>
          <w:noProof w:val="0"/>
          <w:vertAlign w:val="subscript"/>
        </w:rPr>
        <w:t>4</w:t>
      </w:r>
      <w:r>
        <w:rPr>
          <w:noProof w:val="0"/>
          <w:vertAlign w:val="subscript"/>
        </w:rPr>
        <w:t xml:space="preserve">       </w:t>
      </w:r>
      <w:r w:rsidRPr="00D90713">
        <w:rPr>
          <w:noProof w:val="0"/>
        </w:rPr>
        <w:t>——</w:t>
      </w:r>
      <w:r w:rsidR="002858C5" w:rsidRPr="00D90713">
        <w:rPr>
          <w:rFonts w:hint="eastAsia"/>
          <w:noProof w:val="0"/>
        </w:rPr>
        <w:t>滴定</w:t>
      </w:r>
      <w:r w:rsidR="002858C5">
        <w:rPr>
          <w:rFonts w:hint="eastAsia"/>
          <w:noProof w:val="0"/>
        </w:rPr>
        <w:t>空白溶液</w:t>
      </w:r>
      <w:r w:rsidR="002858C5" w:rsidRPr="00D90713">
        <w:rPr>
          <w:rFonts w:hint="eastAsia"/>
          <w:noProof w:val="0"/>
        </w:rPr>
        <w:t>消耗的N</w:t>
      </w:r>
      <w:r w:rsidR="002858C5" w:rsidRPr="00D90713">
        <w:rPr>
          <w:noProof w:val="0"/>
        </w:rPr>
        <w:t>a</w:t>
      </w:r>
      <w:r w:rsidR="002858C5" w:rsidRPr="00D90713">
        <w:rPr>
          <w:noProof w:val="0"/>
          <w:vertAlign w:val="subscript"/>
        </w:rPr>
        <w:t>2</w:t>
      </w:r>
      <w:r w:rsidR="002858C5" w:rsidRPr="00D90713">
        <w:rPr>
          <w:noProof w:val="0"/>
        </w:rPr>
        <w:t>EDTA</w:t>
      </w:r>
      <w:r w:rsidR="002858C5" w:rsidRPr="00D90713">
        <w:rPr>
          <w:rFonts w:hint="eastAsia"/>
          <w:noProof w:val="0"/>
        </w:rPr>
        <w:t>标准滴定溶液的体积，</w:t>
      </w:r>
      <w:r w:rsidR="002858C5" w:rsidRPr="00D90713">
        <w:rPr>
          <w:noProof w:val="0"/>
        </w:rPr>
        <w:t>单位为毫升（</w:t>
      </w:r>
      <w:r w:rsidR="002858C5" w:rsidRPr="00D90713">
        <w:rPr>
          <w:rFonts w:hint="eastAsia"/>
          <w:noProof w:val="0"/>
        </w:rPr>
        <w:t>mL</w:t>
      </w:r>
      <w:r w:rsidR="002858C5" w:rsidRPr="00D90713">
        <w:rPr>
          <w:noProof w:val="0"/>
        </w:rPr>
        <w:t>）</w:t>
      </w:r>
      <w:r w:rsidR="002858C5" w:rsidRPr="00D90713">
        <w:rPr>
          <w:rFonts w:hint="eastAsia"/>
          <w:noProof w:val="0"/>
        </w:rPr>
        <w:t>；</w:t>
      </w:r>
    </w:p>
    <w:p w14:paraId="480C7176" w14:textId="77777777" w:rsidR="002858C5" w:rsidRPr="00D90713" w:rsidRDefault="002858C5" w:rsidP="002858C5">
      <w:pPr>
        <w:pStyle w:val="affffb"/>
        <w:ind w:firstLine="420"/>
        <w:rPr>
          <w:noProof w:val="0"/>
        </w:rPr>
      </w:pPr>
      <w:r w:rsidRPr="00D90713">
        <w:rPr>
          <w:noProof w:val="0"/>
        </w:rPr>
        <w:t>V</w:t>
      </w:r>
      <w:r>
        <w:rPr>
          <w:noProof w:val="0"/>
          <w:vertAlign w:val="subscript"/>
        </w:rPr>
        <w:t>5</w:t>
      </w:r>
      <w:r>
        <w:rPr>
          <w:rStyle w:val="affff2"/>
          <w:rFonts w:cs="Arial"/>
          <w:i w:val="0"/>
          <w:iCs w:val="0"/>
          <w:sz w:val="20"/>
          <w:shd w:val="clear" w:color="auto" w:fill="FFFFFF"/>
          <w:vertAlign w:val="subscript"/>
        </w:rPr>
        <w:t xml:space="preserve">        </w:t>
      </w:r>
      <w:r w:rsidRPr="00D90713">
        <w:rPr>
          <w:noProof w:val="0"/>
        </w:rPr>
        <w:t>——</w:t>
      </w:r>
      <w:r w:rsidRPr="002858C5">
        <w:rPr>
          <w:rFonts w:hint="eastAsia"/>
          <w:noProof w:val="0"/>
        </w:rPr>
        <w:t>试液的定容体积，</w:t>
      </w:r>
      <w:r w:rsidRPr="002858C5">
        <w:rPr>
          <w:noProof w:val="0"/>
        </w:rPr>
        <w:t>单位为毫升（</w:t>
      </w:r>
      <w:r w:rsidRPr="002858C5">
        <w:rPr>
          <w:rFonts w:hint="eastAsia"/>
          <w:noProof w:val="0"/>
        </w:rPr>
        <w:t>mL</w:t>
      </w:r>
      <w:r w:rsidRPr="002858C5">
        <w:rPr>
          <w:noProof w:val="0"/>
        </w:rPr>
        <w:t>）</w:t>
      </w:r>
      <w:r w:rsidRPr="00D90713">
        <w:rPr>
          <w:rFonts w:hint="eastAsia"/>
          <w:noProof w:val="0"/>
        </w:rPr>
        <w:t>；</w:t>
      </w:r>
    </w:p>
    <w:p w14:paraId="2069884C" w14:textId="77777777" w:rsidR="002858C5" w:rsidRPr="00D90713" w:rsidRDefault="002858C5" w:rsidP="002858C5">
      <w:pPr>
        <w:pStyle w:val="affffb"/>
        <w:ind w:firstLine="420"/>
        <w:rPr>
          <w:noProof w:val="0"/>
        </w:rPr>
      </w:pPr>
      <w:r>
        <w:rPr>
          <w:noProof w:val="0"/>
        </w:rPr>
        <w:t xml:space="preserve">m </w:t>
      </w:r>
      <w:r>
        <w:rPr>
          <w:noProof w:val="0"/>
          <w:vertAlign w:val="subscript"/>
        </w:rPr>
        <w:t xml:space="preserve">      </w:t>
      </w:r>
      <w:r w:rsidRPr="00D90713">
        <w:rPr>
          <w:noProof w:val="0"/>
        </w:rPr>
        <w:t>——</w:t>
      </w:r>
      <w:r w:rsidRPr="002858C5">
        <w:rPr>
          <w:rFonts w:hint="eastAsia"/>
          <w:noProof w:val="0"/>
        </w:rPr>
        <w:t>试</w:t>
      </w:r>
      <w:r w:rsidR="00605D47">
        <w:rPr>
          <w:rFonts w:hint="eastAsia"/>
          <w:noProof w:val="0"/>
        </w:rPr>
        <w:t>样</w:t>
      </w:r>
      <w:r w:rsidRPr="002858C5">
        <w:rPr>
          <w:rFonts w:hint="eastAsia"/>
          <w:noProof w:val="0"/>
        </w:rPr>
        <w:t>的质量，单位为克（g）</w:t>
      </w:r>
      <w:r w:rsidRPr="00D90713">
        <w:rPr>
          <w:noProof w:val="0"/>
        </w:rPr>
        <w:t>；</w:t>
      </w:r>
    </w:p>
    <w:p w14:paraId="0B9E8994" w14:textId="77777777" w:rsidR="00DF2FDD" w:rsidRPr="00D90713" w:rsidRDefault="00DF2FDD" w:rsidP="00DF2FDD">
      <w:pPr>
        <w:pStyle w:val="affffb"/>
        <w:ind w:firstLine="420"/>
        <w:rPr>
          <w:noProof w:val="0"/>
        </w:rPr>
      </w:pPr>
      <w:r w:rsidRPr="00D90713">
        <w:rPr>
          <w:noProof w:val="0"/>
        </w:rPr>
        <w:t>V</w:t>
      </w:r>
      <w:r w:rsidR="002858C5">
        <w:rPr>
          <w:noProof w:val="0"/>
          <w:vertAlign w:val="subscript"/>
        </w:rPr>
        <w:t>6</w:t>
      </w:r>
      <w:r>
        <w:rPr>
          <w:noProof w:val="0"/>
          <w:vertAlign w:val="subscript"/>
        </w:rPr>
        <w:t xml:space="preserve">       </w:t>
      </w:r>
      <w:r w:rsidRPr="00D90713">
        <w:rPr>
          <w:noProof w:val="0"/>
        </w:rPr>
        <w:t>——</w:t>
      </w:r>
      <w:r w:rsidR="003B6923">
        <w:rPr>
          <w:rFonts w:hint="eastAsia"/>
          <w:noProof w:val="0"/>
        </w:rPr>
        <w:t>分取</w:t>
      </w:r>
      <w:r w:rsidR="002858C5" w:rsidRPr="002858C5">
        <w:rPr>
          <w:rFonts w:hint="eastAsia"/>
          <w:noProof w:val="0"/>
        </w:rPr>
        <w:t>试液的体积，</w:t>
      </w:r>
      <w:r w:rsidR="002858C5" w:rsidRPr="00D90713">
        <w:rPr>
          <w:noProof w:val="0"/>
        </w:rPr>
        <w:t>单位为毫升（</w:t>
      </w:r>
      <w:r w:rsidR="002858C5" w:rsidRPr="00D90713">
        <w:rPr>
          <w:rFonts w:hint="eastAsia"/>
          <w:noProof w:val="0"/>
        </w:rPr>
        <w:t>mL）</w:t>
      </w:r>
      <w:r w:rsidR="002858C5" w:rsidRPr="00D90713">
        <w:rPr>
          <w:noProof w:val="0"/>
        </w:rPr>
        <w:t>；</w:t>
      </w:r>
    </w:p>
    <w:p w14:paraId="5C10AE8F" w14:textId="77777777" w:rsidR="00DF2FDD" w:rsidRPr="00D90713" w:rsidRDefault="00DF2FDD" w:rsidP="00DF2FDD">
      <w:pPr>
        <w:pStyle w:val="affffb"/>
        <w:ind w:firstLine="420"/>
        <w:rPr>
          <w:noProof w:val="0"/>
        </w:rPr>
      </w:pPr>
      <w:r w:rsidRPr="00D90713">
        <w:rPr>
          <w:noProof w:val="0"/>
        </w:rPr>
        <w:t>207.2</w:t>
      </w:r>
      <w:r w:rsidRPr="00D90713">
        <w:rPr>
          <w:noProof w:val="0"/>
        </w:rPr>
        <w:t>——</w:t>
      </w:r>
      <w:r w:rsidRPr="00D90713">
        <w:rPr>
          <w:rFonts w:hint="eastAsia"/>
          <w:noProof w:val="0"/>
        </w:rPr>
        <w:t>铅</w:t>
      </w:r>
      <w:r w:rsidRPr="00D90713">
        <w:rPr>
          <w:noProof w:val="0"/>
        </w:rPr>
        <w:t>的摩尔质量</w:t>
      </w:r>
      <w:r w:rsidRPr="00D90713">
        <w:rPr>
          <w:rFonts w:hint="eastAsia"/>
          <w:noProof w:val="0"/>
        </w:rPr>
        <w:t>，单位</w:t>
      </w:r>
      <w:proofErr w:type="gramStart"/>
      <w:r w:rsidRPr="00D90713">
        <w:rPr>
          <w:noProof w:val="0"/>
        </w:rPr>
        <w:t>为克每摩尔</w:t>
      </w:r>
      <w:proofErr w:type="gramEnd"/>
      <w:r w:rsidRPr="00D90713">
        <w:rPr>
          <w:noProof w:val="0"/>
        </w:rPr>
        <w:t>（</w:t>
      </w:r>
      <w:r w:rsidRPr="00D90713">
        <w:rPr>
          <w:rFonts w:hint="eastAsia"/>
          <w:noProof w:val="0"/>
        </w:rPr>
        <w:t>g/</w:t>
      </w:r>
      <w:proofErr w:type="spellStart"/>
      <w:r w:rsidRPr="00D90713">
        <w:rPr>
          <w:rFonts w:hint="eastAsia"/>
          <w:noProof w:val="0"/>
        </w:rPr>
        <w:t>mol</w:t>
      </w:r>
      <w:proofErr w:type="spellEnd"/>
      <w:r w:rsidRPr="00D90713">
        <w:rPr>
          <w:noProof w:val="0"/>
        </w:rPr>
        <w:t>）</w:t>
      </w:r>
      <w:r w:rsidRPr="00D90713">
        <w:rPr>
          <w:rFonts w:hint="eastAsia"/>
          <w:noProof w:val="0"/>
        </w:rPr>
        <w:t>。</w:t>
      </w:r>
    </w:p>
    <w:p w14:paraId="07057BD8" w14:textId="77777777" w:rsidR="00155B20" w:rsidRPr="002858C5" w:rsidRDefault="002858C5" w:rsidP="002858C5">
      <w:pPr>
        <w:ind w:firstLineChars="200" w:firstLine="420"/>
        <w:rPr>
          <w:rFonts w:ascii="宋体" w:hAnsi="Times New Roman"/>
          <w:kern w:val="0"/>
          <w:szCs w:val="20"/>
        </w:rPr>
      </w:pPr>
      <w:r w:rsidRPr="002858C5">
        <w:rPr>
          <w:rFonts w:ascii="宋体" w:hAnsi="Times New Roman" w:hint="eastAsia"/>
          <w:kern w:val="0"/>
          <w:szCs w:val="20"/>
        </w:rPr>
        <w:t>计算结果表示至小数点</w:t>
      </w:r>
      <w:r w:rsidRPr="002858C5">
        <w:rPr>
          <w:rFonts w:ascii="宋体" w:hAnsi="Times New Roman"/>
          <w:kern w:val="0"/>
          <w:szCs w:val="20"/>
        </w:rPr>
        <w:t>后两位</w:t>
      </w:r>
      <w:r w:rsidRPr="002858C5">
        <w:rPr>
          <w:rFonts w:ascii="宋体" w:hAnsi="Times New Roman" w:hint="eastAsia"/>
          <w:kern w:val="0"/>
          <w:szCs w:val="20"/>
        </w:rPr>
        <w:t>。</w:t>
      </w:r>
    </w:p>
    <w:p w14:paraId="786CC36A" w14:textId="77777777" w:rsidR="00155B20" w:rsidRDefault="00155B20" w:rsidP="002858C5">
      <w:pPr>
        <w:pStyle w:val="affc"/>
        <w:spacing w:before="312" w:after="312"/>
      </w:pPr>
      <w:r>
        <w:rPr>
          <w:rFonts w:hint="eastAsia"/>
        </w:rPr>
        <w:t>精密度</w:t>
      </w:r>
    </w:p>
    <w:p w14:paraId="7F91B151" w14:textId="77777777" w:rsidR="00155B20" w:rsidRDefault="00155B20" w:rsidP="002858C5">
      <w:pPr>
        <w:pStyle w:val="affd"/>
        <w:spacing w:before="156" w:after="156"/>
      </w:pPr>
      <w:r>
        <w:rPr>
          <w:rFonts w:hint="eastAsia"/>
        </w:rPr>
        <w:t>重复性</w:t>
      </w:r>
    </w:p>
    <w:p w14:paraId="134C5B5A" w14:textId="77777777" w:rsidR="00155B20" w:rsidRDefault="00155B20" w:rsidP="002858C5">
      <w:pPr>
        <w:pStyle w:val="affffb"/>
        <w:ind w:firstLine="420"/>
      </w:pPr>
      <w:r>
        <w:rPr>
          <w:rFonts w:hint="eastAsia"/>
        </w:rPr>
        <w:t>在重复性条件下获得的两次独立测试结果的测定值，在以下给出的平均值范围内，这两个测试结果的绝对值不超过重复性限（r），超过重复性限（r）的情况不超过5%，重复性限（r）按表</w:t>
      </w:r>
      <w:r w:rsidR="003D455E">
        <w:t>1</w:t>
      </w:r>
      <w:r>
        <w:rPr>
          <w:rFonts w:hint="eastAsia"/>
        </w:rPr>
        <w:t>数据采用线性内插法或外延法求得。</w:t>
      </w:r>
    </w:p>
    <w:p w14:paraId="735946F6" w14:textId="77777777" w:rsidR="00155B20" w:rsidRDefault="003D455E" w:rsidP="003D455E">
      <w:pPr>
        <w:pStyle w:val="aff2"/>
        <w:spacing w:before="156" w:after="156"/>
      </w:pPr>
      <w:r>
        <w:rPr>
          <w:rFonts w:hint="eastAsia"/>
        </w:rPr>
        <w:t>重复性</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866"/>
        <w:gridCol w:w="1867"/>
        <w:gridCol w:w="1867"/>
        <w:gridCol w:w="1867"/>
        <w:gridCol w:w="1867"/>
      </w:tblGrid>
      <w:tr w:rsidR="003D455E" w14:paraId="6269B258" w14:textId="77777777" w:rsidTr="003D455E">
        <w:trPr>
          <w:tblHeader/>
          <w:jc w:val="center"/>
        </w:trPr>
        <w:tc>
          <w:tcPr>
            <w:tcW w:w="1866" w:type="dxa"/>
            <w:tcBorders>
              <w:top w:val="single" w:sz="8" w:space="0" w:color="auto"/>
              <w:bottom w:val="single" w:sz="8" w:space="0" w:color="auto"/>
            </w:tcBorders>
            <w:shd w:val="clear" w:color="auto" w:fill="auto"/>
            <w:vAlign w:val="center"/>
          </w:tcPr>
          <w:p w14:paraId="43043F35" w14:textId="77777777" w:rsidR="003D455E" w:rsidRDefault="006D3A61" w:rsidP="003D455E">
            <w:pPr>
              <w:pStyle w:val="afffffffff9"/>
            </w:pPr>
            <m:oMath>
              <m:sSub>
                <m:sSubPr>
                  <m:ctrlPr>
                    <w:rPr>
                      <w:rFonts w:ascii="Cambria Math" w:hAnsi="Cambria Math"/>
                      <w:noProof w:val="0"/>
                      <w:kern w:val="2"/>
                      <w:szCs w:val="21"/>
                    </w:rPr>
                  </m:ctrlPr>
                </m:sSubPr>
                <m:e>
                  <m:r>
                    <w:rPr>
                      <w:rFonts w:ascii="Cambria Math" w:hAnsi="Cambria Math"/>
                    </w:rPr>
                    <m:t>ω</m:t>
                  </m:r>
                </m:e>
                <m:sub>
                  <m:r>
                    <w:rPr>
                      <w:rFonts w:ascii="Cambria Math" w:hAnsi="Cambria Math"/>
                    </w:rPr>
                    <m:t>Pb</m:t>
                  </m:r>
                </m:sub>
              </m:sSub>
            </m:oMath>
            <w:r w:rsidR="003D455E">
              <w:rPr>
                <w:rFonts w:hAnsi="宋体" w:hint="eastAsia"/>
                <w:position w:val="-6"/>
                <w:szCs w:val="18"/>
              </w:rPr>
              <w:t>/%</w:t>
            </w:r>
          </w:p>
        </w:tc>
        <w:tc>
          <w:tcPr>
            <w:tcW w:w="1867" w:type="dxa"/>
            <w:tcBorders>
              <w:top w:val="single" w:sz="8" w:space="0" w:color="auto"/>
              <w:bottom w:val="single" w:sz="8" w:space="0" w:color="auto"/>
            </w:tcBorders>
            <w:shd w:val="clear" w:color="auto" w:fill="auto"/>
            <w:vAlign w:val="center"/>
          </w:tcPr>
          <w:p w14:paraId="14F9A734" w14:textId="77777777" w:rsidR="003D455E" w:rsidRDefault="003D455E" w:rsidP="003D455E">
            <w:pPr>
              <w:pStyle w:val="afffffffff9"/>
            </w:pPr>
            <w:r>
              <w:rPr>
                <w:rFonts w:hint="eastAsia"/>
              </w:rPr>
              <w:t>13.52</w:t>
            </w:r>
          </w:p>
        </w:tc>
        <w:tc>
          <w:tcPr>
            <w:tcW w:w="1867" w:type="dxa"/>
            <w:tcBorders>
              <w:top w:val="single" w:sz="8" w:space="0" w:color="auto"/>
              <w:bottom w:val="single" w:sz="8" w:space="0" w:color="auto"/>
            </w:tcBorders>
            <w:shd w:val="clear" w:color="auto" w:fill="auto"/>
            <w:vAlign w:val="center"/>
          </w:tcPr>
          <w:p w14:paraId="48902C4A" w14:textId="77777777" w:rsidR="003D455E" w:rsidRDefault="003D455E" w:rsidP="003D455E">
            <w:pPr>
              <w:pStyle w:val="afffffffff9"/>
            </w:pPr>
            <w:r>
              <w:rPr>
                <w:rFonts w:hint="eastAsia"/>
              </w:rPr>
              <w:t>19.20</w:t>
            </w:r>
          </w:p>
        </w:tc>
        <w:tc>
          <w:tcPr>
            <w:tcW w:w="1867" w:type="dxa"/>
            <w:tcBorders>
              <w:top w:val="single" w:sz="8" w:space="0" w:color="auto"/>
              <w:bottom w:val="single" w:sz="8" w:space="0" w:color="auto"/>
            </w:tcBorders>
            <w:shd w:val="clear" w:color="auto" w:fill="auto"/>
            <w:vAlign w:val="center"/>
          </w:tcPr>
          <w:p w14:paraId="5DFFE7C6" w14:textId="77777777" w:rsidR="003D455E" w:rsidRDefault="003D455E" w:rsidP="003D455E">
            <w:pPr>
              <w:pStyle w:val="afffffffff9"/>
            </w:pPr>
            <w:r>
              <w:rPr>
                <w:rFonts w:hint="eastAsia"/>
              </w:rPr>
              <w:t>28.26</w:t>
            </w:r>
          </w:p>
        </w:tc>
        <w:tc>
          <w:tcPr>
            <w:tcW w:w="1867" w:type="dxa"/>
            <w:tcBorders>
              <w:top w:val="single" w:sz="8" w:space="0" w:color="auto"/>
              <w:bottom w:val="single" w:sz="8" w:space="0" w:color="auto"/>
            </w:tcBorders>
            <w:shd w:val="clear" w:color="auto" w:fill="auto"/>
            <w:vAlign w:val="center"/>
          </w:tcPr>
          <w:p w14:paraId="3D6B8F6A" w14:textId="77777777" w:rsidR="003D455E" w:rsidRDefault="003D455E" w:rsidP="003D455E">
            <w:pPr>
              <w:pStyle w:val="afffffffff9"/>
            </w:pPr>
            <w:r>
              <w:rPr>
                <w:rFonts w:hint="eastAsia"/>
              </w:rPr>
              <w:t>40.67</w:t>
            </w:r>
          </w:p>
        </w:tc>
      </w:tr>
      <w:tr w:rsidR="003D455E" w14:paraId="67187E43" w14:textId="77777777" w:rsidTr="003D455E">
        <w:trPr>
          <w:jc w:val="center"/>
        </w:trPr>
        <w:tc>
          <w:tcPr>
            <w:tcW w:w="1866" w:type="dxa"/>
            <w:tcBorders>
              <w:top w:val="single" w:sz="8" w:space="0" w:color="auto"/>
              <w:bottom w:val="single" w:sz="8" w:space="0" w:color="auto"/>
            </w:tcBorders>
            <w:shd w:val="clear" w:color="auto" w:fill="auto"/>
            <w:vAlign w:val="center"/>
          </w:tcPr>
          <w:p w14:paraId="0BEBB5D6" w14:textId="77777777" w:rsidR="003D455E" w:rsidRDefault="003D455E" w:rsidP="003D455E">
            <w:pPr>
              <w:pStyle w:val="afffffffff9"/>
            </w:pPr>
            <w:r>
              <w:rPr>
                <w:rFonts w:hint="eastAsia"/>
                <w:szCs w:val="18"/>
              </w:rPr>
              <w:t>r/%</w:t>
            </w:r>
          </w:p>
        </w:tc>
        <w:tc>
          <w:tcPr>
            <w:tcW w:w="1867" w:type="dxa"/>
            <w:tcBorders>
              <w:top w:val="single" w:sz="8" w:space="0" w:color="auto"/>
              <w:bottom w:val="single" w:sz="8" w:space="0" w:color="auto"/>
            </w:tcBorders>
            <w:shd w:val="clear" w:color="auto" w:fill="auto"/>
            <w:vAlign w:val="center"/>
          </w:tcPr>
          <w:p w14:paraId="6CAB7A60" w14:textId="77777777" w:rsidR="003D455E" w:rsidRDefault="003D455E" w:rsidP="003D455E">
            <w:pPr>
              <w:pStyle w:val="afffffffff9"/>
            </w:pPr>
            <w:r>
              <w:rPr>
                <w:rFonts w:hint="eastAsia"/>
              </w:rPr>
              <w:t>0.</w:t>
            </w:r>
            <w:r>
              <w:t>19</w:t>
            </w:r>
          </w:p>
        </w:tc>
        <w:tc>
          <w:tcPr>
            <w:tcW w:w="1867" w:type="dxa"/>
            <w:tcBorders>
              <w:top w:val="single" w:sz="8" w:space="0" w:color="auto"/>
              <w:bottom w:val="single" w:sz="8" w:space="0" w:color="auto"/>
            </w:tcBorders>
            <w:shd w:val="clear" w:color="auto" w:fill="auto"/>
            <w:vAlign w:val="center"/>
          </w:tcPr>
          <w:p w14:paraId="0982B874" w14:textId="77777777" w:rsidR="003D455E" w:rsidRDefault="003D455E" w:rsidP="003D455E">
            <w:pPr>
              <w:pStyle w:val="afffffffff9"/>
            </w:pPr>
            <w:r>
              <w:rPr>
                <w:rFonts w:hint="eastAsia"/>
              </w:rPr>
              <w:t>0.</w:t>
            </w:r>
            <w:r>
              <w:t>24</w:t>
            </w:r>
          </w:p>
        </w:tc>
        <w:tc>
          <w:tcPr>
            <w:tcW w:w="1867" w:type="dxa"/>
            <w:tcBorders>
              <w:top w:val="single" w:sz="8" w:space="0" w:color="auto"/>
              <w:bottom w:val="single" w:sz="8" w:space="0" w:color="auto"/>
            </w:tcBorders>
            <w:shd w:val="clear" w:color="auto" w:fill="auto"/>
            <w:vAlign w:val="center"/>
          </w:tcPr>
          <w:p w14:paraId="76EAEC1D" w14:textId="77777777" w:rsidR="003D455E" w:rsidRDefault="003D455E" w:rsidP="003D455E">
            <w:pPr>
              <w:pStyle w:val="afffffffff9"/>
            </w:pPr>
            <w:r>
              <w:rPr>
                <w:rFonts w:hint="eastAsia"/>
              </w:rPr>
              <w:t>0.30</w:t>
            </w:r>
          </w:p>
        </w:tc>
        <w:tc>
          <w:tcPr>
            <w:tcW w:w="1867" w:type="dxa"/>
            <w:tcBorders>
              <w:top w:val="single" w:sz="8" w:space="0" w:color="auto"/>
              <w:bottom w:val="single" w:sz="8" w:space="0" w:color="auto"/>
            </w:tcBorders>
            <w:shd w:val="clear" w:color="auto" w:fill="auto"/>
            <w:vAlign w:val="center"/>
          </w:tcPr>
          <w:p w14:paraId="2D711AA9" w14:textId="77777777" w:rsidR="003D455E" w:rsidRDefault="003D455E" w:rsidP="003D455E">
            <w:pPr>
              <w:pStyle w:val="afffffffff9"/>
            </w:pPr>
            <w:r>
              <w:rPr>
                <w:rFonts w:hint="eastAsia"/>
              </w:rPr>
              <w:t>0.35</w:t>
            </w:r>
          </w:p>
        </w:tc>
      </w:tr>
      <w:tr w:rsidR="003D455E" w14:paraId="6676DF17" w14:textId="77777777" w:rsidTr="003D455E">
        <w:trPr>
          <w:jc w:val="center"/>
        </w:trPr>
        <w:tc>
          <w:tcPr>
            <w:tcW w:w="9334" w:type="dxa"/>
            <w:gridSpan w:val="5"/>
            <w:tcBorders>
              <w:top w:val="single" w:sz="8" w:space="0" w:color="auto"/>
              <w:bottom w:val="single" w:sz="8" w:space="0" w:color="auto"/>
            </w:tcBorders>
            <w:shd w:val="clear" w:color="auto" w:fill="auto"/>
            <w:vAlign w:val="center"/>
          </w:tcPr>
          <w:p w14:paraId="31B0CB60" w14:textId="77777777" w:rsidR="003D455E" w:rsidRDefault="003D455E" w:rsidP="003D455E">
            <w:pPr>
              <w:pStyle w:val="afffffffff9"/>
              <w:jc w:val="left"/>
            </w:pPr>
            <w:r>
              <w:rPr>
                <w:rFonts w:hint="eastAsia"/>
              </w:rPr>
              <w:t>注：当</w:t>
            </w:r>
            <w:r>
              <w:t>铅的</w:t>
            </w:r>
            <w:r w:rsidRPr="003D455E">
              <w:rPr>
                <w:rFonts w:hint="eastAsia"/>
              </w:rPr>
              <w:t>质量分数为10.00</w:t>
            </w:r>
            <w:r>
              <w:t xml:space="preserve"> </w:t>
            </w:r>
            <w:r w:rsidRPr="003D455E">
              <w:rPr>
                <w:rFonts w:hint="eastAsia"/>
              </w:rPr>
              <w:t>%时，重复性限取0.19</w:t>
            </w:r>
            <w:r>
              <w:t xml:space="preserve"> </w:t>
            </w:r>
            <w:r w:rsidRPr="003D455E">
              <w:rPr>
                <w:rFonts w:hint="eastAsia"/>
              </w:rPr>
              <w:t>%。</w:t>
            </w:r>
          </w:p>
        </w:tc>
      </w:tr>
    </w:tbl>
    <w:p w14:paraId="79595E8D" w14:textId="77777777" w:rsidR="00155B20" w:rsidRDefault="00155B20" w:rsidP="002858C5">
      <w:pPr>
        <w:pStyle w:val="affd"/>
        <w:spacing w:before="156" w:after="156"/>
      </w:pPr>
      <w:r>
        <w:rPr>
          <w:rFonts w:hint="eastAsia"/>
        </w:rPr>
        <w:t>再现性</w:t>
      </w:r>
    </w:p>
    <w:p w14:paraId="748D4852" w14:textId="77777777" w:rsidR="00155B20" w:rsidRDefault="00155B20" w:rsidP="003D455E">
      <w:pPr>
        <w:pStyle w:val="affffb"/>
        <w:ind w:firstLine="420"/>
      </w:pPr>
      <w:r>
        <w:rPr>
          <w:rFonts w:hint="eastAsia"/>
        </w:rPr>
        <w:t>在再现性条件下获得的两次独立测试结果的测定值，在以下给出的平均值范围内，这两个测试结果的绝对值不大于再现性限（R），超过再现性限（R）的情况不超过5%，再现性限（R）按表</w:t>
      </w:r>
      <w:r w:rsidR="003D455E">
        <w:t>2</w:t>
      </w:r>
      <w:r>
        <w:rPr>
          <w:rFonts w:hint="eastAsia"/>
        </w:rPr>
        <w:t>数据采用线性内插法或外延法求得。</w:t>
      </w:r>
    </w:p>
    <w:p w14:paraId="6B1C70CA" w14:textId="77777777" w:rsidR="003D455E" w:rsidRDefault="003D455E" w:rsidP="003D455E">
      <w:pPr>
        <w:pStyle w:val="affffb"/>
        <w:ind w:firstLine="420"/>
      </w:pPr>
    </w:p>
    <w:p w14:paraId="3D1FF117" w14:textId="77777777" w:rsidR="003D455E" w:rsidRPr="003D455E" w:rsidRDefault="003D455E" w:rsidP="003D455E">
      <w:pPr>
        <w:pStyle w:val="affffb"/>
        <w:ind w:firstLine="420"/>
      </w:pPr>
    </w:p>
    <w:p w14:paraId="0D70D500" w14:textId="77777777" w:rsidR="00155B20" w:rsidRDefault="003D455E" w:rsidP="003D455E">
      <w:pPr>
        <w:pStyle w:val="aff2"/>
        <w:spacing w:before="156" w:after="156"/>
      </w:pPr>
      <w:r>
        <w:rPr>
          <w:rFonts w:hint="eastAsia"/>
        </w:rPr>
        <w:t>再现性</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866"/>
        <w:gridCol w:w="1867"/>
        <w:gridCol w:w="1867"/>
        <w:gridCol w:w="1867"/>
        <w:gridCol w:w="1867"/>
      </w:tblGrid>
      <w:tr w:rsidR="003D455E" w14:paraId="6EC0D5A0" w14:textId="77777777" w:rsidTr="003D455E">
        <w:trPr>
          <w:tblHeader/>
          <w:jc w:val="center"/>
        </w:trPr>
        <w:tc>
          <w:tcPr>
            <w:tcW w:w="1866" w:type="dxa"/>
            <w:tcBorders>
              <w:top w:val="single" w:sz="8" w:space="0" w:color="auto"/>
              <w:bottom w:val="single" w:sz="8" w:space="0" w:color="auto"/>
            </w:tcBorders>
            <w:shd w:val="clear" w:color="auto" w:fill="auto"/>
            <w:vAlign w:val="center"/>
          </w:tcPr>
          <w:p w14:paraId="3CA82C14" w14:textId="77777777" w:rsidR="003D455E" w:rsidRDefault="006D3A61" w:rsidP="003D455E">
            <w:pPr>
              <w:pStyle w:val="afffffffff9"/>
            </w:pPr>
            <m:oMath>
              <m:sSub>
                <m:sSubPr>
                  <m:ctrlPr>
                    <w:rPr>
                      <w:rFonts w:ascii="Cambria Math" w:hAnsi="Cambria Math"/>
                      <w:noProof w:val="0"/>
                      <w:kern w:val="2"/>
                      <w:szCs w:val="21"/>
                    </w:rPr>
                  </m:ctrlPr>
                </m:sSubPr>
                <m:e>
                  <m:r>
                    <w:rPr>
                      <w:rFonts w:ascii="Cambria Math" w:hAnsi="Cambria Math"/>
                    </w:rPr>
                    <m:t>ω</m:t>
                  </m:r>
                </m:e>
                <m:sub>
                  <m:r>
                    <w:rPr>
                      <w:rFonts w:ascii="Cambria Math" w:hAnsi="Cambria Math"/>
                    </w:rPr>
                    <m:t>Pb</m:t>
                  </m:r>
                </m:sub>
              </m:sSub>
            </m:oMath>
            <w:r w:rsidR="003D455E">
              <w:rPr>
                <w:rFonts w:hAnsi="宋体" w:hint="eastAsia"/>
                <w:position w:val="-6"/>
                <w:szCs w:val="18"/>
              </w:rPr>
              <w:t>/%</w:t>
            </w:r>
          </w:p>
        </w:tc>
        <w:tc>
          <w:tcPr>
            <w:tcW w:w="1867" w:type="dxa"/>
            <w:tcBorders>
              <w:top w:val="single" w:sz="8" w:space="0" w:color="auto"/>
              <w:bottom w:val="single" w:sz="8" w:space="0" w:color="auto"/>
            </w:tcBorders>
            <w:shd w:val="clear" w:color="auto" w:fill="auto"/>
            <w:vAlign w:val="center"/>
          </w:tcPr>
          <w:p w14:paraId="1AAFD542" w14:textId="77777777" w:rsidR="003D455E" w:rsidRDefault="003D455E" w:rsidP="003D455E">
            <w:pPr>
              <w:pStyle w:val="afffffffff9"/>
            </w:pPr>
            <w:r>
              <w:rPr>
                <w:rFonts w:hint="eastAsia"/>
              </w:rPr>
              <w:t>13.52</w:t>
            </w:r>
          </w:p>
        </w:tc>
        <w:tc>
          <w:tcPr>
            <w:tcW w:w="1867" w:type="dxa"/>
            <w:tcBorders>
              <w:top w:val="single" w:sz="8" w:space="0" w:color="auto"/>
              <w:bottom w:val="single" w:sz="8" w:space="0" w:color="auto"/>
            </w:tcBorders>
            <w:shd w:val="clear" w:color="auto" w:fill="auto"/>
            <w:vAlign w:val="center"/>
          </w:tcPr>
          <w:p w14:paraId="6694FE38" w14:textId="77777777" w:rsidR="003D455E" w:rsidRDefault="003D455E" w:rsidP="003D455E">
            <w:pPr>
              <w:pStyle w:val="afffffffff9"/>
            </w:pPr>
            <w:r>
              <w:rPr>
                <w:rFonts w:hint="eastAsia"/>
              </w:rPr>
              <w:t>19.20</w:t>
            </w:r>
          </w:p>
        </w:tc>
        <w:tc>
          <w:tcPr>
            <w:tcW w:w="1867" w:type="dxa"/>
            <w:tcBorders>
              <w:top w:val="single" w:sz="8" w:space="0" w:color="auto"/>
              <w:bottom w:val="single" w:sz="8" w:space="0" w:color="auto"/>
            </w:tcBorders>
            <w:shd w:val="clear" w:color="auto" w:fill="auto"/>
            <w:vAlign w:val="center"/>
          </w:tcPr>
          <w:p w14:paraId="7CE9A1DA" w14:textId="77777777" w:rsidR="003D455E" w:rsidRDefault="003D455E" w:rsidP="003D455E">
            <w:pPr>
              <w:pStyle w:val="afffffffff9"/>
            </w:pPr>
            <w:r>
              <w:rPr>
                <w:rFonts w:hint="eastAsia"/>
              </w:rPr>
              <w:t>28.26</w:t>
            </w:r>
          </w:p>
        </w:tc>
        <w:tc>
          <w:tcPr>
            <w:tcW w:w="1867" w:type="dxa"/>
            <w:tcBorders>
              <w:top w:val="single" w:sz="8" w:space="0" w:color="auto"/>
              <w:bottom w:val="single" w:sz="8" w:space="0" w:color="auto"/>
            </w:tcBorders>
            <w:shd w:val="clear" w:color="auto" w:fill="auto"/>
            <w:vAlign w:val="center"/>
          </w:tcPr>
          <w:p w14:paraId="29F31D89" w14:textId="77777777" w:rsidR="003D455E" w:rsidRDefault="003D455E" w:rsidP="003D455E">
            <w:pPr>
              <w:pStyle w:val="afffffffff9"/>
            </w:pPr>
            <w:r>
              <w:rPr>
                <w:rFonts w:hint="eastAsia"/>
              </w:rPr>
              <w:t>40.67</w:t>
            </w:r>
          </w:p>
        </w:tc>
      </w:tr>
      <w:tr w:rsidR="003D455E" w14:paraId="6030852C" w14:textId="77777777" w:rsidTr="003D455E">
        <w:trPr>
          <w:jc w:val="center"/>
        </w:trPr>
        <w:tc>
          <w:tcPr>
            <w:tcW w:w="1866" w:type="dxa"/>
            <w:tcBorders>
              <w:top w:val="single" w:sz="8" w:space="0" w:color="auto"/>
              <w:bottom w:val="single" w:sz="8" w:space="0" w:color="auto"/>
            </w:tcBorders>
            <w:shd w:val="clear" w:color="auto" w:fill="auto"/>
            <w:vAlign w:val="center"/>
          </w:tcPr>
          <w:p w14:paraId="76D0588D" w14:textId="77777777" w:rsidR="003D455E" w:rsidRDefault="003D455E" w:rsidP="003D455E">
            <w:pPr>
              <w:pStyle w:val="afffffffff9"/>
            </w:pPr>
            <w:r>
              <w:rPr>
                <w:szCs w:val="18"/>
              </w:rPr>
              <w:t>R</w:t>
            </w:r>
            <w:r>
              <w:rPr>
                <w:rFonts w:hint="eastAsia"/>
                <w:szCs w:val="18"/>
              </w:rPr>
              <w:t>/%</w:t>
            </w:r>
          </w:p>
        </w:tc>
        <w:tc>
          <w:tcPr>
            <w:tcW w:w="1867" w:type="dxa"/>
            <w:tcBorders>
              <w:top w:val="single" w:sz="8" w:space="0" w:color="auto"/>
              <w:bottom w:val="single" w:sz="8" w:space="0" w:color="auto"/>
            </w:tcBorders>
            <w:shd w:val="clear" w:color="auto" w:fill="auto"/>
            <w:vAlign w:val="center"/>
          </w:tcPr>
          <w:p w14:paraId="31E21C20" w14:textId="77777777" w:rsidR="003D455E" w:rsidRDefault="003D455E" w:rsidP="003D455E">
            <w:pPr>
              <w:pStyle w:val="afffffffff9"/>
            </w:pPr>
            <w:r>
              <w:rPr>
                <w:rFonts w:hint="eastAsia"/>
              </w:rPr>
              <w:t>0.22</w:t>
            </w:r>
          </w:p>
        </w:tc>
        <w:tc>
          <w:tcPr>
            <w:tcW w:w="1867" w:type="dxa"/>
            <w:tcBorders>
              <w:top w:val="single" w:sz="8" w:space="0" w:color="auto"/>
              <w:bottom w:val="single" w:sz="8" w:space="0" w:color="auto"/>
            </w:tcBorders>
            <w:shd w:val="clear" w:color="auto" w:fill="auto"/>
            <w:vAlign w:val="center"/>
          </w:tcPr>
          <w:p w14:paraId="4A5DB7B0" w14:textId="77777777" w:rsidR="003D455E" w:rsidRDefault="003D455E" w:rsidP="003D455E">
            <w:pPr>
              <w:pStyle w:val="afffffffff9"/>
            </w:pPr>
            <w:r>
              <w:rPr>
                <w:rFonts w:hint="eastAsia"/>
              </w:rPr>
              <w:t>0.28</w:t>
            </w:r>
          </w:p>
        </w:tc>
        <w:tc>
          <w:tcPr>
            <w:tcW w:w="1867" w:type="dxa"/>
            <w:tcBorders>
              <w:top w:val="single" w:sz="8" w:space="0" w:color="auto"/>
              <w:bottom w:val="single" w:sz="8" w:space="0" w:color="auto"/>
            </w:tcBorders>
            <w:shd w:val="clear" w:color="auto" w:fill="auto"/>
            <w:vAlign w:val="center"/>
          </w:tcPr>
          <w:p w14:paraId="085CC065" w14:textId="77777777" w:rsidR="003D455E" w:rsidRDefault="003D455E" w:rsidP="003D455E">
            <w:pPr>
              <w:pStyle w:val="afffffffff9"/>
            </w:pPr>
            <w:r>
              <w:rPr>
                <w:rFonts w:hint="eastAsia"/>
              </w:rPr>
              <w:t>0.35</w:t>
            </w:r>
          </w:p>
        </w:tc>
        <w:tc>
          <w:tcPr>
            <w:tcW w:w="1867" w:type="dxa"/>
            <w:tcBorders>
              <w:top w:val="single" w:sz="8" w:space="0" w:color="auto"/>
              <w:bottom w:val="single" w:sz="8" w:space="0" w:color="auto"/>
            </w:tcBorders>
            <w:shd w:val="clear" w:color="auto" w:fill="auto"/>
            <w:vAlign w:val="center"/>
          </w:tcPr>
          <w:p w14:paraId="694D93EB" w14:textId="77777777" w:rsidR="003D455E" w:rsidRDefault="003D455E" w:rsidP="003D455E">
            <w:pPr>
              <w:pStyle w:val="afffffffff9"/>
            </w:pPr>
            <w:r>
              <w:rPr>
                <w:rFonts w:hint="eastAsia"/>
              </w:rPr>
              <w:t>0.40</w:t>
            </w:r>
          </w:p>
        </w:tc>
      </w:tr>
      <w:tr w:rsidR="003D455E" w14:paraId="68825C5B" w14:textId="77777777" w:rsidTr="003D455E">
        <w:trPr>
          <w:jc w:val="center"/>
        </w:trPr>
        <w:tc>
          <w:tcPr>
            <w:tcW w:w="9334" w:type="dxa"/>
            <w:gridSpan w:val="5"/>
            <w:tcBorders>
              <w:top w:val="single" w:sz="8" w:space="0" w:color="auto"/>
              <w:bottom w:val="single" w:sz="8" w:space="0" w:color="auto"/>
            </w:tcBorders>
            <w:shd w:val="clear" w:color="auto" w:fill="auto"/>
            <w:vAlign w:val="center"/>
          </w:tcPr>
          <w:p w14:paraId="4071CAEA" w14:textId="77777777" w:rsidR="003D455E" w:rsidRDefault="003D455E" w:rsidP="003D455E">
            <w:pPr>
              <w:pStyle w:val="afffffffff9"/>
              <w:jc w:val="left"/>
            </w:pPr>
            <w:r>
              <w:rPr>
                <w:rFonts w:hint="eastAsia"/>
              </w:rPr>
              <w:t>注：当</w:t>
            </w:r>
            <w:r>
              <w:t>铅的</w:t>
            </w:r>
            <w:r w:rsidRPr="003D455E">
              <w:rPr>
                <w:rFonts w:hint="eastAsia"/>
              </w:rPr>
              <w:t>质量分数为10.00</w:t>
            </w:r>
            <w:r>
              <w:t xml:space="preserve"> </w:t>
            </w:r>
            <w:r w:rsidRPr="003D455E">
              <w:rPr>
                <w:rFonts w:hint="eastAsia"/>
              </w:rPr>
              <w:t>%时，</w:t>
            </w:r>
            <w:r>
              <w:rPr>
                <w:rFonts w:hint="eastAsia"/>
              </w:rPr>
              <w:t>再现</w:t>
            </w:r>
            <w:r w:rsidRPr="003D455E">
              <w:rPr>
                <w:rFonts w:hint="eastAsia"/>
              </w:rPr>
              <w:t>性限取0.</w:t>
            </w:r>
            <w:r>
              <w:t xml:space="preserve">22 </w:t>
            </w:r>
            <w:r w:rsidRPr="003D455E">
              <w:rPr>
                <w:rFonts w:hint="eastAsia"/>
              </w:rPr>
              <w:t>%。</w:t>
            </w:r>
          </w:p>
        </w:tc>
      </w:tr>
    </w:tbl>
    <w:p w14:paraId="6C1DF7BB" w14:textId="77777777" w:rsidR="00155B20" w:rsidRDefault="00155B20" w:rsidP="003D455E">
      <w:pPr>
        <w:pStyle w:val="affc"/>
        <w:spacing w:before="312" w:after="312"/>
      </w:pPr>
      <w:r>
        <w:rPr>
          <w:rFonts w:hint="eastAsia"/>
        </w:rPr>
        <w:t>质量保证和控制</w:t>
      </w:r>
    </w:p>
    <w:p w14:paraId="54B5B79E" w14:textId="77777777" w:rsidR="00CD561D" w:rsidRDefault="00155B20" w:rsidP="003D455E">
      <w:pPr>
        <w:pStyle w:val="affffb"/>
        <w:ind w:firstLine="420"/>
      </w:pPr>
      <w:r>
        <w:rPr>
          <w:rFonts w:hint="eastAsia"/>
        </w:rPr>
        <w:t>应用国家级标准样品或行业标准样品（当前两者没有时，也可用控制样代替），每周或两周校准一次分析过程的有效性。当过程失控时，应找出原因，纠正错误，重新进行校准。</w:t>
      </w:r>
    </w:p>
    <w:p w14:paraId="5A521DCF" w14:textId="77777777" w:rsidR="003D455E" w:rsidRPr="00155B20" w:rsidRDefault="003D455E" w:rsidP="003D455E">
      <w:pPr>
        <w:pStyle w:val="affffb"/>
        <w:ind w:firstLineChars="0" w:firstLine="0"/>
        <w:jc w:val="center"/>
      </w:pPr>
      <w:bookmarkStart w:id="44" w:name="BookMark8"/>
      <w:bookmarkEnd w:id="22"/>
      <w:r>
        <w:rPr>
          <w:rFonts w:hint="eastAsia"/>
        </w:rPr>
        <w:drawing>
          <wp:inline distT="0" distB="0" distL="0" distR="0" wp14:anchorId="5B63CE93" wp14:editId="1EF8C69B">
            <wp:extent cx="1485900" cy="317500"/>
            <wp:effectExtent l="0" t="0" r="0" b="6350"/>
            <wp:docPr id="2" name="图片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4"/>
    </w:p>
    <w:sectPr w:rsidR="003D455E" w:rsidRPr="00155B20" w:rsidSect="00CD561D">
      <w:pgSz w:w="11906" w:h="16838" w:code="9"/>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7A1C2D" w14:textId="77777777" w:rsidR="006D3A61" w:rsidRDefault="006D3A61" w:rsidP="00D86DB7">
      <w:r>
        <w:separator/>
      </w:r>
    </w:p>
    <w:p w14:paraId="0A97DBA5" w14:textId="77777777" w:rsidR="006D3A61" w:rsidRDefault="006D3A61"/>
    <w:p w14:paraId="7ED1EEA0" w14:textId="77777777" w:rsidR="006D3A61" w:rsidRDefault="006D3A61"/>
  </w:endnote>
  <w:endnote w:type="continuationSeparator" w:id="0">
    <w:p w14:paraId="1847A028" w14:textId="77777777" w:rsidR="006D3A61" w:rsidRDefault="006D3A61" w:rsidP="00D86DB7">
      <w:r>
        <w:continuationSeparator/>
      </w:r>
    </w:p>
    <w:p w14:paraId="0ED7DC20" w14:textId="77777777" w:rsidR="006D3A61" w:rsidRDefault="006D3A61"/>
    <w:p w14:paraId="0A2476F1" w14:textId="77777777" w:rsidR="006D3A61" w:rsidRDefault="006D3A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80A96"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3B6A2" w14:textId="77777777" w:rsidR="00E77A03" w:rsidRPr="00324EDD" w:rsidRDefault="00E77A03" w:rsidP="00CD50A1">
    <w:pPr>
      <w:pStyle w:val="afffb"/>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C7DEE5" w14:textId="152E9032" w:rsidR="000C57D6" w:rsidRDefault="000C57D6" w:rsidP="00C94DF2">
    <w:pPr>
      <w:pStyle w:val="affff8"/>
    </w:pPr>
    <w:r>
      <w:fldChar w:fldCharType="begin"/>
    </w:r>
    <w:r>
      <w:instrText>PAGE   \* MERGEFORMAT</w:instrText>
    </w:r>
    <w:r>
      <w:fldChar w:fldCharType="separate"/>
    </w:r>
    <w:r w:rsidR="005C3A7D" w:rsidRPr="005C3A7D">
      <w:rPr>
        <w:noProof/>
        <w:lang w:val="zh-CN"/>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3DA15A" w14:textId="77777777" w:rsidR="006D3A61" w:rsidRDefault="006D3A61" w:rsidP="00D86DB7">
      <w:r>
        <w:separator/>
      </w:r>
    </w:p>
  </w:footnote>
  <w:footnote w:type="continuationSeparator" w:id="0">
    <w:p w14:paraId="7D803763" w14:textId="77777777" w:rsidR="006D3A61" w:rsidRDefault="006D3A61" w:rsidP="00D86DB7">
      <w:r>
        <w:continuationSeparator/>
      </w:r>
    </w:p>
    <w:p w14:paraId="3AD9BCCA" w14:textId="77777777" w:rsidR="006D3A61" w:rsidRDefault="006D3A61"/>
    <w:p w14:paraId="4E2C538B" w14:textId="77777777" w:rsidR="006D3A61" w:rsidRDefault="006D3A6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24568" w14:textId="77777777"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CC82F7" w14:textId="77777777" w:rsidR="00145D9D" w:rsidRPr="00324EDD" w:rsidRDefault="00145D9D" w:rsidP="00E846C8">
    <w:pPr>
      <w:pStyle w:val="afff9"/>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492376" w14:textId="4A808E94" w:rsidR="00714F58" w:rsidRPr="005F4712" w:rsidRDefault="00714F58"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475DA8">
      <w:rPr>
        <w:noProof/>
        <w:lang w:val="fr-FR"/>
      </w:rPr>
      <w:t>DB 43/T XXXX—XXXX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84D67E" w14:textId="2E0CF94D" w:rsidR="00D84FA1" w:rsidRPr="00D84FA1" w:rsidRDefault="00D84FA1" w:rsidP="00A2271D">
    <w:pPr>
      <w:pStyle w:val="afffff0"/>
    </w:pPr>
    <w:r>
      <w:fldChar w:fldCharType="begin"/>
    </w:r>
    <w:r>
      <w:instrText xml:space="preserve"> STYLEREF  标准文件_文件编号  \* MERGEFORMAT </w:instrText>
    </w:r>
    <w:r>
      <w:fldChar w:fldCharType="separate"/>
    </w:r>
    <w:r w:rsidR="005C3A7D">
      <w:t>DB 43/T XXXX</w:t>
    </w:r>
    <w:r w:rsidR="005C3A7D">
      <w:t>—</w:t>
    </w:r>
    <w:r w:rsidR="005C3A7D">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Xka8tS24KcFx3kmJz0wNfATxTMdGl1sOKb2K41GmFXBeTunr5/UjajdePbEf6Oeci6FoMmPePHcV4L1pJ7U5wQ==" w:salt="bro1zYQ03HFutpVXs7aL8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643"/>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BB"/>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05D"/>
    <w:rsid w:val="000C11DB"/>
    <w:rsid w:val="000C1492"/>
    <w:rsid w:val="000C1E8A"/>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4231"/>
    <w:rsid w:val="00135323"/>
    <w:rsid w:val="001356C4"/>
    <w:rsid w:val="00141114"/>
    <w:rsid w:val="00142969"/>
    <w:rsid w:val="001446C2"/>
    <w:rsid w:val="001457E7"/>
    <w:rsid w:val="00145D9D"/>
    <w:rsid w:val="00146388"/>
    <w:rsid w:val="001529E5"/>
    <w:rsid w:val="00153C7E"/>
    <w:rsid w:val="00155B20"/>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4D88"/>
    <w:rsid w:val="001852C9"/>
    <w:rsid w:val="00190087"/>
    <w:rsid w:val="001913C4"/>
    <w:rsid w:val="0019348F"/>
    <w:rsid w:val="00193A07"/>
    <w:rsid w:val="00194C95"/>
    <w:rsid w:val="00195C34"/>
    <w:rsid w:val="00196EF5"/>
    <w:rsid w:val="001A1A53"/>
    <w:rsid w:val="001A234A"/>
    <w:rsid w:val="001A2850"/>
    <w:rsid w:val="001A4CF3"/>
    <w:rsid w:val="001B06E8"/>
    <w:rsid w:val="001B71D0"/>
    <w:rsid w:val="001B71EE"/>
    <w:rsid w:val="001C04A8"/>
    <w:rsid w:val="001C29D4"/>
    <w:rsid w:val="001C2C03"/>
    <w:rsid w:val="001C42F7"/>
    <w:rsid w:val="001C49E5"/>
    <w:rsid w:val="001C680C"/>
    <w:rsid w:val="001C7FEA"/>
    <w:rsid w:val="001D0499"/>
    <w:rsid w:val="001D0BBE"/>
    <w:rsid w:val="001D0ED4"/>
    <w:rsid w:val="001D212F"/>
    <w:rsid w:val="001D29D7"/>
    <w:rsid w:val="001D2DE7"/>
    <w:rsid w:val="001D411C"/>
    <w:rsid w:val="001E0B34"/>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858C5"/>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15E0"/>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000E"/>
    <w:rsid w:val="0034194F"/>
    <w:rsid w:val="0034432D"/>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923"/>
    <w:rsid w:val="003B6BE3"/>
    <w:rsid w:val="003C010C"/>
    <w:rsid w:val="003C0A6C"/>
    <w:rsid w:val="003C14F8"/>
    <w:rsid w:val="003C5A43"/>
    <w:rsid w:val="003D0519"/>
    <w:rsid w:val="003D0FF6"/>
    <w:rsid w:val="003D262C"/>
    <w:rsid w:val="003D455E"/>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A8"/>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66001"/>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3A7D"/>
    <w:rsid w:val="005C5F21"/>
    <w:rsid w:val="005C6C2F"/>
    <w:rsid w:val="005C7156"/>
    <w:rsid w:val="005D0C75"/>
    <w:rsid w:val="005D4171"/>
    <w:rsid w:val="005D6A95"/>
    <w:rsid w:val="005D6B2C"/>
    <w:rsid w:val="005D6D9C"/>
    <w:rsid w:val="005E2335"/>
    <w:rsid w:val="005E2B5D"/>
    <w:rsid w:val="005E34CA"/>
    <w:rsid w:val="005E3C18"/>
    <w:rsid w:val="005E6812"/>
    <w:rsid w:val="005E7881"/>
    <w:rsid w:val="005E78E0"/>
    <w:rsid w:val="005F054E"/>
    <w:rsid w:val="005F0D9C"/>
    <w:rsid w:val="005F284E"/>
    <w:rsid w:val="005F4712"/>
    <w:rsid w:val="006015CE"/>
    <w:rsid w:val="00604784"/>
    <w:rsid w:val="00605D47"/>
    <w:rsid w:val="006062BE"/>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47E60"/>
    <w:rsid w:val="00651ACB"/>
    <w:rsid w:val="00651C47"/>
    <w:rsid w:val="00652AB2"/>
    <w:rsid w:val="00653FED"/>
    <w:rsid w:val="00654EC0"/>
    <w:rsid w:val="0065525B"/>
    <w:rsid w:val="00655D4F"/>
    <w:rsid w:val="00656D29"/>
    <w:rsid w:val="006640E5"/>
    <w:rsid w:val="006646F1"/>
    <w:rsid w:val="00664929"/>
    <w:rsid w:val="00664F62"/>
    <w:rsid w:val="006655E1"/>
    <w:rsid w:val="006716EC"/>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2791"/>
    <w:rsid w:val="006D3A61"/>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D7E"/>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86963"/>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3969"/>
    <w:rsid w:val="008D453D"/>
    <w:rsid w:val="008D53AD"/>
    <w:rsid w:val="008D562B"/>
    <w:rsid w:val="008D5733"/>
    <w:rsid w:val="008D622B"/>
    <w:rsid w:val="008D666C"/>
    <w:rsid w:val="008D7B54"/>
    <w:rsid w:val="008E0C9D"/>
    <w:rsid w:val="008E1648"/>
    <w:rsid w:val="008E1B3E"/>
    <w:rsid w:val="008E2319"/>
    <w:rsid w:val="008E25C4"/>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062"/>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6237"/>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E70DB"/>
    <w:rsid w:val="009F03B3"/>
    <w:rsid w:val="009F6B30"/>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69F0"/>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983"/>
    <w:rsid w:val="00AC3A5A"/>
    <w:rsid w:val="00AC4D95"/>
    <w:rsid w:val="00AC5DF4"/>
    <w:rsid w:val="00AD0AEF"/>
    <w:rsid w:val="00AD11B7"/>
    <w:rsid w:val="00AD1A94"/>
    <w:rsid w:val="00AD1C05"/>
    <w:rsid w:val="00AD4126"/>
    <w:rsid w:val="00AD421C"/>
    <w:rsid w:val="00AD44FA"/>
    <w:rsid w:val="00AE037A"/>
    <w:rsid w:val="00AE070A"/>
    <w:rsid w:val="00AE101C"/>
    <w:rsid w:val="00AE3643"/>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2654"/>
    <w:rsid w:val="00B261F1"/>
    <w:rsid w:val="00B265BC"/>
    <w:rsid w:val="00B26865"/>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07F0"/>
    <w:rsid w:val="00BD52D7"/>
    <w:rsid w:val="00BD5AD2"/>
    <w:rsid w:val="00BE22F3"/>
    <w:rsid w:val="00BE5B52"/>
    <w:rsid w:val="00BE7B8D"/>
    <w:rsid w:val="00BF0993"/>
    <w:rsid w:val="00BF10A9"/>
    <w:rsid w:val="00BF1703"/>
    <w:rsid w:val="00BF231C"/>
    <w:rsid w:val="00BF51E5"/>
    <w:rsid w:val="00BF74A6"/>
    <w:rsid w:val="00C013AD"/>
    <w:rsid w:val="00C04904"/>
    <w:rsid w:val="00C05089"/>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009B"/>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B77"/>
    <w:rsid w:val="00CE0C4F"/>
    <w:rsid w:val="00CE30EA"/>
    <w:rsid w:val="00CF048A"/>
    <w:rsid w:val="00CF155A"/>
    <w:rsid w:val="00CF2947"/>
    <w:rsid w:val="00CF686F"/>
    <w:rsid w:val="00CF6E60"/>
    <w:rsid w:val="00CF7BCA"/>
    <w:rsid w:val="00D008FD"/>
    <w:rsid w:val="00D0321C"/>
    <w:rsid w:val="00D035EC"/>
    <w:rsid w:val="00D06AB1"/>
    <w:rsid w:val="00D06DEE"/>
    <w:rsid w:val="00D072ED"/>
    <w:rsid w:val="00D07A16"/>
    <w:rsid w:val="00D1067E"/>
    <w:rsid w:val="00D10F50"/>
    <w:rsid w:val="00D11272"/>
    <w:rsid w:val="00D126F5"/>
    <w:rsid w:val="00D1489E"/>
    <w:rsid w:val="00D16C8A"/>
    <w:rsid w:val="00D20737"/>
    <w:rsid w:val="00D21E81"/>
    <w:rsid w:val="00D223DE"/>
    <w:rsid w:val="00D25E37"/>
    <w:rsid w:val="00D2661A"/>
    <w:rsid w:val="00D27582"/>
    <w:rsid w:val="00D276BD"/>
    <w:rsid w:val="00D27EC4"/>
    <w:rsid w:val="00D32719"/>
    <w:rsid w:val="00D33333"/>
    <w:rsid w:val="00D33457"/>
    <w:rsid w:val="00D34BED"/>
    <w:rsid w:val="00D352A2"/>
    <w:rsid w:val="00D4162B"/>
    <w:rsid w:val="00D431A5"/>
    <w:rsid w:val="00D4514F"/>
    <w:rsid w:val="00D451E2"/>
    <w:rsid w:val="00D45E89"/>
    <w:rsid w:val="00D45E8D"/>
    <w:rsid w:val="00D466AE"/>
    <w:rsid w:val="00D4734F"/>
    <w:rsid w:val="00D51BF3"/>
    <w:rsid w:val="00D551C8"/>
    <w:rsid w:val="00D64EE2"/>
    <w:rsid w:val="00D66846"/>
    <w:rsid w:val="00D675FB"/>
    <w:rsid w:val="00D71F25"/>
    <w:rsid w:val="00D72A9C"/>
    <w:rsid w:val="00D77031"/>
    <w:rsid w:val="00D84941"/>
    <w:rsid w:val="00D84FA1"/>
    <w:rsid w:val="00D851F0"/>
    <w:rsid w:val="00D86DB7"/>
    <w:rsid w:val="00D90713"/>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2FDD"/>
    <w:rsid w:val="00DF44DE"/>
    <w:rsid w:val="00DF5F11"/>
    <w:rsid w:val="00E01138"/>
    <w:rsid w:val="00E02DFB"/>
    <w:rsid w:val="00E030F9"/>
    <w:rsid w:val="00E0311A"/>
    <w:rsid w:val="00E03138"/>
    <w:rsid w:val="00E06404"/>
    <w:rsid w:val="00E065D2"/>
    <w:rsid w:val="00E11A85"/>
    <w:rsid w:val="00E12495"/>
    <w:rsid w:val="00E15CCD"/>
    <w:rsid w:val="00E16784"/>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4E3B"/>
    <w:rsid w:val="00E85BFF"/>
    <w:rsid w:val="00E90391"/>
    <w:rsid w:val="00E906C2"/>
    <w:rsid w:val="00E9311F"/>
    <w:rsid w:val="00E934D1"/>
    <w:rsid w:val="00E94AF0"/>
    <w:rsid w:val="00E94E1F"/>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1E70"/>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7EA5"/>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520"/>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AD737B"/>
  <w15:docId w15:val="{6140D7FE-A71D-4C8C-A204-4081144C3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0"/>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9B46F9"/>
    <w:pPr>
      <w:keepNext/>
      <w:keepLines/>
      <w:spacing w:before="260" w:after="260" w:line="416" w:lineRule="auto"/>
      <w:outlineLvl w:val="2"/>
    </w:pPr>
    <w:rPr>
      <w:b/>
      <w:bCs/>
      <w:sz w:val="32"/>
      <w:szCs w:val="32"/>
    </w:rPr>
  </w:style>
  <w:style w:type="paragraph" w:styleId="4">
    <w:name w:val="heading 4"/>
    <w:basedOn w:val="afff5"/>
    <w:next w:val="afff5"/>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9">
    <w:name w:val="header"/>
    <w:basedOn w:val="afff5"/>
    <w:link w:val="afffa"/>
    <w:uiPriority w:val="99"/>
    <w:rsid w:val="009B46F9"/>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9B46F9"/>
    <w:rPr>
      <w:kern w:val="2"/>
      <w:sz w:val="18"/>
      <w:szCs w:val="18"/>
    </w:rPr>
  </w:style>
  <w:style w:type="paragraph" w:styleId="afffb">
    <w:name w:val="footer"/>
    <w:basedOn w:val="afff5"/>
    <w:link w:val="afffc"/>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9B46F9"/>
    <w:rPr>
      <w:rFonts w:ascii="宋体"/>
      <w:kern w:val="2"/>
      <w:sz w:val="18"/>
      <w:szCs w:val="18"/>
    </w:rPr>
  </w:style>
  <w:style w:type="paragraph" w:styleId="afffd">
    <w:name w:val="Balloon Text"/>
    <w:basedOn w:val="afff5"/>
    <w:link w:val="afffe"/>
    <w:uiPriority w:val="99"/>
    <w:semiHidden/>
    <w:unhideWhenUsed/>
    <w:rsid w:val="009B46F9"/>
    <w:rPr>
      <w:sz w:val="18"/>
      <w:szCs w:val="18"/>
    </w:rPr>
  </w:style>
  <w:style w:type="character" w:customStyle="1" w:styleId="afffe">
    <w:name w:val="批注框文本 字符"/>
    <w:link w:val="afffd"/>
    <w:uiPriority w:val="99"/>
    <w:semiHidden/>
    <w:rsid w:val="009B46F9"/>
    <w:rPr>
      <w:kern w:val="2"/>
      <w:sz w:val="18"/>
      <w:szCs w:val="18"/>
    </w:rPr>
  </w:style>
  <w:style w:type="paragraph" w:styleId="affff">
    <w:name w:val="Quote"/>
    <w:basedOn w:val="afff5"/>
    <w:next w:val="afff5"/>
    <w:link w:val="affff0"/>
    <w:uiPriority w:val="29"/>
    <w:qFormat/>
    <w:rsid w:val="009B46F9"/>
    <w:rPr>
      <w:i/>
      <w:iCs/>
      <w:color w:val="000000"/>
    </w:rPr>
  </w:style>
  <w:style w:type="character" w:customStyle="1" w:styleId="affff0">
    <w:name w:val="引用 字符"/>
    <w:link w:val="affff"/>
    <w:uiPriority w:val="29"/>
    <w:rsid w:val="009B46F9"/>
    <w:rPr>
      <w:i/>
      <w:iCs/>
      <w:color w:val="000000"/>
      <w:kern w:val="2"/>
      <w:sz w:val="21"/>
      <w:szCs w:val="21"/>
    </w:rPr>
  </w:style>
  <w:style w:type="character" w:styleId="affff1">
    <w:name w:val="Strong"/>
    <w:uiPriority w:val="22"/>
    <w:qFormat/>
    <w:rsid w:val="009B46F9"/>
    <w:rPr>
      <w:b/>
      <w:bCs/>
    </w:rPr>
  </w:style>
  <w:style w:type="character" w:styleId="affff2">
    <w:name w:val="Emphasis"/>
    <w:uiPriority w:val="20"/>
    <w:qFormat/>
    <w:rsid w:val="009B46F9"/>
    <w:rPr>
      <w:i/>
      <w:iCs/>
    </w:rPr>
  </w:style>
  <w:style w:type="paragraph" w:styleId="affff3">
    <w:name w:val="Title"/>
    <w:basedOn w:val="afff5"/>
    <w:link w:val="affff4"/>
    <w:qFormat/>
    <w:rsid w:val="009B46F9"/>
    <w:pPr>
      <w:spacing w:before="240" w:after="60"/>
      <w:jc w:val="center"/>
      <w:outlineLvl w:val="0"/>
    </w:pPr>
    <w:rPr>
      <w:rFonts w:ascii="Arial" w:hAnsi="Arial" w:cs="Arial"/>
      <w:b/>
      <w:bCs/>
      <w:sz w:val="32"/>
      <w:szCs w:val="32"/>
    </w:rPr>
  </w:style>
  <w:style w:type="character" w:customStyle="1" w:styleId="affff4">
    <w:name w:val="标题 字符"/>
    <w:link w:val="affff3"/>
    <w:rsid w:val="009B46F9"/>
    <w:rPr>
      <w:rFonts w:ascii="Arial" w:hAnsi="Arial" w:cs="Arial"/>
      <w:b/>
      <w:bCs/>
      <w:kern w:val="2"/>
      <w:sz w:val="32"/>
      <w:szCs w:val="32"/>
    </w:rPr>
  </w:style>
  <w:style w:type="paragraph" w:customStyle="1" w:styleId="affff5">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9B46F9"/>
    <w:pPr>
      <w:ind w:left="198"/>
    </w:pPr>
    <w:rPr>
      <w:rFonts w:ascii="宋体" w:hAnsi="Times New Roman"/>
      <w:sz w:val="18"/>
    </w:rPr>
  </w:style>
  <w:style w:type="paragraph" w:customStyle="1" w:styleId="affff8">
    <w:name w:val="标准文件_页脚奇数页"/>
    <w:rsid w:val="009B46F9"/>
    <w:pPr>
      <w:ind w:right="227"/>
      <w:jc w:val="right"/>
    </w:pPr>
    <w:rPr>
      <w:rFonts w:ascii="宋体" w:hAnsi="Times New Roman"/>
      <w:sz w:val="18"/>
    </w:rPr>
  </w:style>
  <w:style w:type="paragraph" w:customStyle="1" w:styleId="affff9">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a">
    <w:name w:val="标准文件_标准正文"/>
    <w:basedOn w:val="afff5"/>
    <w:next w:val="affffb"/>
    <w:rsid w:val="009B46F9"/>
    <w:pPr>
      <w:snapToGrid w:val="0"/>
      <w:ind w:firstLineChars="200" w:firstLine="200"/>
    </w:pPr>
    <w:rPr>
      <w:kern w:val="0"/>
    </w:rPr>
  </w:style>
  <w:style w:type="paragraph" w:customStyle="1" w:styleId="affffc">
    <w:name w:val="标准文件_版本"/>
    <w:basedOn w:val="affffa"/>
    <w:rsid w:val="009B46F9"/>
    <w:pPr>
      <w:adjustRightInd/>
      <w:snapToGrid/>
      <w:ind w:firstLineChars="0" w:firstLine="0"/>
    </w:pPr>
    <w:rPr>
      <w:rFonts w:ascii="宋体" w:hAnsi="宋体"/>
      <w:kern w:val="2"/>
    </w:rPr>
  </w:style>
  <w:style w:type="paragraph" w:customStyle="1" w:styleId="affffd">
    <w:name w:val="标准文件_标准部门"/>
    <w:basedOn w:val="afff5"/>
    <w:rsid w:val="009B46F9"/>
    <w:pPr>
      <w:jc w:val="center"/>
    </w:pPr>
    <w:rPr>
      <w:rFonts w:ascii="黑体" w:eastAsia="黑体"/>
      <w:kern w:val="0"/>
      <w:sz w:val="44"/>
    </w:rPr>
  </w:style>
  <w:style w:type="paragraph" w:customStyle="1" w:styleId="affffe">
    <w:name w:val="标准文件_标准代替"/>
    <w:basedOn w:val="afff5"/>
    <w:next w:val="afff5"/>
    <w:rsid w:val="009B46F9"/>
    <w:pPr>
      <w:spacing w:line="310" w:lineRule="exact"/>
      <w:jc w:val="right"/>
    </w:pPr>
    <w:rPr>
      <w:rFonts w:ascii="宋体" w:hAnsi="宋体"/>
      <w:kern w:val="0"/>
    </w:rPr>
  </w:style>
  <w:style w:type="paragraph" w:customStyle="1" w:styleId="afffff">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9B46F9"/>
    <w:pPr>
      <w:jc w:val="left"/>
    </w:pPr>
  </w:style>
  <w:style w:type="paragraph" w:customStyle="1" w:styleId="afffff2">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b">
    <w:name w:val="标准文件_段"/>
    <w:link w:val="Char"/>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9B46F9"/>
    <w:rPr>
      <w:rFonts w:ascii="黑体" w:eastAsia="黑体"/>
      <w:spacing w:val="0"/>
      <w:w w:val="100"/>
      <w:position w:val="3"/>
      <w:sz w:val="28"/>
    </w:rPr>
  </w:style>
  <w:style w:type="paragraph" w:customStyle="1" w:styleId="ad">
    <w:name w:val="标准文件_方框数字列项"/>
    <w:basedOn w:val="affffb"/>
    <w:rsid w:val="009B46F9"/>
    <w:pPr>
      <w:numPr>
        <w:numId w:val="3"/>
      </w:numPr>
      <w:ind w:firstLineChars="0" w:firstLine="0"/>
    </w:pPr>
  </w:style>
  <w:style w:type="paragraph" w:customStyle="1" w:styleId="afffff4">
    <w:name w:val="标准文件_封面标准编号"/>
    <w:basedOn w:val="afff5"/>
    <w:next w:val="affffe"/>
    <w:rsid w:val="009B46F9"/>
    <w:pPr>
      <w:spacing w:line="310" w:lineRule="exact"/>
      <w:jc w:val="right"/>
    </w:pPr>
    <w:rPr>
      <w:rFonts w:ascii="黑体" w:eastAsia="黑体"/>
      <w:kern w:val="0"/>
      <w:sz w:val="28"/>
    </w:rPr>
  </w:style>
  <w:style w:type="paragraph" w:customStyle="1" w:styleId="afffff5">
    <w:name w:val="标准文件_封面标准分类号"/>
    <w:basedOn w:val="afff5"/>
    <w:rsid w:val="009B46F9"/>
    <w:rPr>
      <w:rFonts w:ascii="黑体" w:eastAsia="黑体"/>
      <w:b/>
      <w:kern w:val="0"/>
      <w:sz w:val="28"/>
    </w:rPr>
  </w:style>
  <w:style w:type="paragraph" w:customStyle="1" w:styleId="afffff6">
    <w:name w:val="标准文件_封面标准名称"/>
    <w:basedOn w:val="afff5"/>
    <w:rsid w:val="009B46F9"/>
    <w:pPr>
      <w:spacing w:line="240" w:lineRule="auto"/>
      <w:jc w:val="center"/>
    </w:pPr>
    <w:rPr>
      <w:rFonts w:ascii="黑体" w:eastAsia="黑体"/>
      <w:kern w:val="0"/>
      <w:sz w:val="52"/>
    </w:rPr>
  </w:style>
  <w:style w:type="paragraph" w:customStyle="1" w:styleId="afffff7">
    <w:name w:val="标准文件_封面标准英文名称"/>
    <w:basedOn w:val="afff5"/>
    <w:rsid w:val="009B46F9"/>
    <w:pPr>
      <w:spacing w:line="240" w:lineRule="auto"/>
      <w:jc w:val="center"/>
    </w:pPr>
    <w:rPr>
      <w:rFonts w:ascii="黑体" w:eastAsia="黑体"/>
      <w:b/>
      <w:sz w:val="28"/>
    </w:rPr>
  </w:style>
  <w:style w:type="paragraph" w:customStyle="1" w:styleId="afffff8">
    <w:name w:val="标准文件_封面发布日期"/>
    <w:basedOn w:val="afff5"/>
    <w:rsid w:val="009B46F9"/>
    <w:pPr>
      <w:spacing w:line="310" w:lineRule="exact"/>
    </w:pPr>
    <w:rPr>
      <w:rFonts w:ascii="黑体" w:eastAsia="黑体"/>
      <w:kern w:val="0"/>
      <w:sz w:val="28"/>
    </w:rPr>
  </w:style>
  <w:style w:type="paragraph" w:customStyle="1" w:styleId="afffff9">
    <w:name w:val="标准文件_封面密级"/>
    <w:basedOn w:val="afff5"/>
    <w:rsid w:val="009B46F9"/>
    <w:rPr>
      <w:rFonts w:eastAsia="黑体"/>
      <w:sz w:val="32"/>
    </w:rPr>
  </w:style>
  <w:style w:type="paragraph" w:customStyle="1" w:styleId="afffffa">
    <w:name w:val="标准文件_封面实施日期"/>
    <w:basedOn w:val="afff5"/>
    <w:rsid w:val="009B46F9"/>
    <w:pPr>
      <w:spacing w:line="310" w:lineRule="exact"/>
      <w:jc w:val="right"/>
    </w:pPr>
    <w:rPr>
      <w:rFonts w:ascii="黑体" w:eastAsia="黑体"/>
      <w:sz w:val="28"/>
    </w:rPr>
  </w:style>
  <w:style w:type="paragraph" w:customStyle="1" w:styleId="afffffb">
    <w:name w:val="标准文件_封面抬头"/>
    <w:basedOn w:val="affffb"/>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9B46F9"/>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9B46F9"/>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9B46F9"/>
    <w:pPr>
      <w:spacing w:after="120"/>
    </w:pPr>
  </w:style>
  <w:style w:type="character" w:customStyle="1" w:styleId="afffffe">
    <w:name w:val="正文文本 字符"/>
    <w:link w:val="afffffd"/>
    <w:rsid w:val="009B46F9"/>
    <w:rPr>
      <w:kern w:val="2"/>
      <w:sz w:val="21"/>
      <w:szCs w:val="21"/>
    </w:rPr>
  </w:style>
  <w:style w:type="paragraph" w:customStyle="1" w:styleId="affffff">
    <w:name w:val="标准文件_附录章标题"/>
    <w:next w:val="affffb"/>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9B46F9"/>
    <w:pPr>
      <w:spacing w:line="460" w:lineRule="exact"/>
      <w:ind w:left="0" w:firstLine="0"/>
    </w:pPr>
  </w:style>
  <w:style w:type="paragraph" w:customStyle="1" w:styleId="affffff2">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b"/>
    <w:rsid w:val="009B46F9"/>
    <w:pPr>
      <w:widowControl/>
      <w:numPr>
        <w:ilvl w:val="4"/>
      </w:numPr>
      <w:outlineLvl w:val="3"/>
    </w:pPr>
  </w:style>
  <w:style w:type="character" w:styleId="affffff3">
    <w:name w:val="Subtle Reference"/>
    <w:uiPriority w:val="31"/>
    <w:qFormat/>
    <w:rsid w:val="009B46F9"/>
    <w:rPr>
      <w:smallCaps/>
      <w:color w:val="C0504D"/>
      <w:u w:val="single"/>
    </w:rPr>
  </w:style>
  <w:style w:type="paragraph" w:customStyle="1" w:styleId="affffff4">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b"/>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9B46F9"/>
    <w:rPr>
      <w:rFonts w:ascii="宋体"/>
      <w:kern w:val="2"/>
      <w:sz w:val="18"/>
      <w:szCs w:val="18"/>
    </w:rPr>
  </w:style>
  <w:style w:type="paragraph" w:customStyle="1" w:styleId="affffff7">
    <w:name w:val="标准文件_条文脚注"/>
    <w:basedOn w:val="affffff5"/>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B46F9"/>
    <w:pPr>
      <w:numPr>
        <w:numId w:val="14"/>
      </w:numPr>
      <w:spacing w:line="240" w:lineRule="auto"/>
      <w:jc w:val="left"/>
    </w:pPr>
    <w:rPr>
      <w:rFonts w:ascii="宋体" w:hAnsi="宋体"/>
      <w:sz w:val="18"/>
    </w:rPr>
  </w:style>
  <w:style w:type="character" w:styleId="affffff8">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9">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b"/>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9B46F9"/>
    <w:pPr>
      <w:numPr>
        <w:ilvl w:val="2"/>
      </w:numPr>
      <w:spacing w:beforeLines="50" w:before="50" w:afterLines="50" w:after="50"/>
      <w:outlineLvl w:val="1"/>
    </w:pPr>
  </w:style>
  <w:style w:type="paragraph" w:customStyle="1" w:styleId="affffffa">
    <w:name w:val="标准文件_一致程度"/>
    <w:basedOn w:val="afff5"/>
    <w:rsid w:val="009B46F9"/>
    <w:pPr>
      <w:spacing w:line="440" w:lineRule="exact"/>
      <w:jc w:val="center"/>
    </w:pPr>
    <w:rPr>
      <w:sz w:val="28"/>
    </w:rPr>
  </w:style>
  <w:style w:type="paragraph" w:customStyle="1" w:styleId="affffffb">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b"/>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9B46F9"/>
    <w:pPr>
      <w:numPr>
        <w:numId w:val="23"/>
      </w:numPr>
      <w:jc w:val="center"/>
    </w:pPr>
    <w:rPr>
      <w:rFonts w:ascii="黑体" w:eastAsia="黑体" w:hAnsi="Times New Roman"/>
      <w:sz w:val="21"/>
    </w:rPr>
  </w:style>
  <w:style w:type="paragraph" w:customStyle="1" w:styleId="afb">
    <w:name w:val="标准文件_正文英文图标题"/>
    <w:next w:val="affffb"/>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e">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f">
    <w:name w:val="发布部门"/>
    <w:next w:val="affffb"/>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9B46F9"/>
    <w:pPr>
      <w:spacing w:before="180" w:line="180" w:lineRule="exact"/>
      <w:jc w:val="center"/>
    </w:pPr>
    <w:rPr>
      <w:rFonts w:ascii="宋体" w:hAnsi="Times New Roman"/>
      <w:sz w:val="21"/>
    </w:rPr>
  </w:style>
  <w:style w:type="paragraph" w:customStyle="1" w:styleId="afffffff4">
    <w:name w:val="封面标准文稿类别"/>
    <w:rsid w:val="009B46F9"/>
    <w:pPr>
      <w:spacing w:before="440" w:line="400" w:lineRule="exact"/>
      <w:jc w:val="center"/>
    </w:pPr>
    <w:rPr>
      <w:rFonts w:ascii="宋体" w:hAnsi="Times New Roman"/>
      <w:sz w:val="24"/>
    </w:rPr>
  </w:style>
  <w:style w:type="paragraph" w:customStyle="1" w:styleId="afffffff5">
    <w:name w:val="封面标准英文名称"/>
    <w:rsid w:val="009B46F9"/>
    <w:pPr>
      <w:widowControl w:val="0"/>
      <w:spacing w:line="360" w:lineRule="exact"/>
      <w:jc w:val="center"/>
    </w:pPr>
    <w:rPr>
      <w:rFonts w:ascii="Times New Roman" w:hAnsi="Times New Roman"/>
      <w:sz w:val="28"/>
    </w:rPr>
  </w:style>
  <w:style w:type="paragraph" w:customStyle="1" w:styleId="afffffff6">
    <w:name w:val="封面一致性程度标识"/>
    <w:rsid w:val="009B46F9"/>
    <w:pPr>
      <w:spacing w:before="440" w:line="440" w:lineRule="exact"/>
      <w:jc w:val="center"/>
    </w:pPr>
    <w:rPr>
      <w:rFonts w:ascii="Times New Roman" w:hAnsi="Times New Roman"/>
      <w:sz w:val="28"/>
    </w:rPr>
  </w:style>
  <w:style w:type="paragraph" w:customStyle="1" w:styleId="afffffff7">
    <w:name w:val="封面正文"/>
    <w:rsid w:val="009B46F9"/>
    <w:pPr>
      <w:jc w:val="both"/>
    </w:pPr>
    <w:rPr>
      <w:rFonts w:ascii="Times New Roman" w:hAnsi="Times New Roman"/>
    </w:rPr>
  </w:style>
  <w:style w:type="paragraph" w:customStyle="1" w:styleId="afffffff8">
    <w:name w:val="附录二级无标题条"/>
    <w:basedOn w:val="afff5"/>
    <w:next w:val="affffb"/>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9B46F9"/>
    <w:pPr>
      <w:outlineLvl w:val="4"/>
    </w:pPr>
  </w:style>
  <w:style w:type="paragraph" w:customStyle="1" w:styleId="afffffffa">
    <w:name w:val="附录四级无标题条"/>
    <w:basedOn w:val="afffffff9"/>
    <w:next w:val="affffb"/>
    <w:rsid w:val="009B46F9"/>
    <w:pPr>
      <w:outlineLvl w:val="5"/>
    </w:pPr>
  </w:style>
  <w:style w:type="paragraph" w:customStyle="1" w:styleId="afffffffb">
    <w:name w:val="附录图"/>
    <w:next w:val="affffb"/>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c">
    <w:name w:val="附录五级无标题条"/>
    <w:basedOn w:val="afffffffa"/>
    <w:next w:val="affffb"/>
    <w:rsid w:val="009B46F9"/>
    <w:pPr>
      <w:outlineLvl w:val="6"/>
    </w:pPr>
  </w:style>
  <w:style w:type="paragraph" w:customStyle="1" w:styleId="afffffffd">
    <w:name w:val="附录性质"/>
    <w:basedOn w:val="afff5"/>
    <w:rsid w:val="009B46F9"/>
    <w:pPr>
      <w:widowControl/>
      <w:adjustRightInd/>
      <w:jc w:val="center"/>
    </w:pPr>
    <w:rPr>
      <w:rFonts w:ascii="黑体" w:eastAsia="黑体"/>
    </w:rPr>
  </w:style>
  <w:style w:type="paragraph" w:customStyle="1" w:styleId="afffffffe">
    <w:name w:val="附录一级无标题条"/>
    <w:basedOn w:val="affffff"/>
    <w:next w:val="affffb"/>
    <w:rsid w:val="009B46F9"/>
    <w:pPr>
      <w:autoSpaceDN w:val="0"/>
      <w:outlineLvl w:val="2"/>
    </w:pPr>
    <w:rPr>
      <w:rFonts w:ascii="宋体" w:eastAsia="宋体" w:hAnsi="宋体"/>
    </w:rPr>
  </w:style>
  <w:style w:type="character" w:customStyle="1" w:styleId="affffffff">
    <w:name w:val="个人答复风格"/>
    <w:rsid w:val="009B46F9"/>
    <w:rPr>
      <w:rFonts w:ascii="Arial" w:eastAsia="宋体" w:hAnsi="Arial" w:cs="Arial"/>
      <w:color w:val="auto"/>
      <w:spacing w:val="0"/>
      <w:sz w:val="20"/>
    </w:rPr>
  </w:style>
  <w:style w:type="character" w:customStyle="1" w:styleId="affffffff0">
    <w:name w:val="个人撰写风格"/>
    <w:rsid w:val="009B46F9"/>
    <w:rPr>
      <w:rFonts w:ascii="Arial" w:eastAsia="宋体" w:hAnsi="Arial" w:cs="Arial"/>
      <w:color w:val="auto"/>
      <w:spacing w:val="0"/>
      <w:sz w:val="20"/>
    </w:rPr>
  </w:style>
  <w:style w:type="paragraph" w:customStyle="1" w:styleId="affffffff1">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f2">
    <w:name w:val="列项·"/>
    <w:basedOn w:val="affffb"/>
    <w:rsid w:val="009B46F9"/>
    <w:pPr>
      <w:tabs>
        <w:tab w:val="left" w:pos="840"/>
      </w:tabs>
    </w:pPr>
  </w:style>
  <w:style w:type="paragraph" w:customStyle="1" w:styleId="affffffff3">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4">
    <w:name w:val="其他标准称谓"/>
    <w:rsid w:val="009B46F9"/>
    <w:pPr>
      <w:spacing w:line="0" w:lineRule="atLeast"/>
      <w:jc w:val="distribute"/>
    </w:pPr>
    <w:rPr>
      <w:rFonts w:ascii="黑体" w:eastAsia="黑体" w:hAnsi="宋体"/>
      <w:sz w:val="52"/>
    </w:rPr>
  </w:style>
  <w:style w:type="paragraph" w:customStyle="1" w:styleId="affffffff5">
    <w:name w:val="其他发布部门"/>
    <w:basedOn w:val="afffffff"/>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6">
    <w:name w:val="实施日期"/>
    <w:basedOn w:val="afffffff0"/>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9B46F9"/>
    <w:pPr>
      <w:adjustRightInd/>
      <w:spacing w:line="240" w:lineRule="auto"/>
      <w:jc w:val="left"/>
    </w:pPr>
    <w:rPr>
      <w:szCs w:val="24"/>
    </w:rPr>
  </w:style>
  <w:style w:type="paragraph" w:customStyle="1" w:styleId="affffffff8">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a">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b">
    <w:name w:val="Normal Indent"/>
    <w:basedOn w:val="afff5"/>
    <w:rsid w:val="009B46F9"/>
    <w:pPr>
      <w:ind w:firstLine="420"/>
    </w:pPr>
  </w:style>
  <w:style w:type="paragraph" w:customStyle="1" w:styleId="affffffffc">
    <w:name w:val="注:后续"/>
    <w:rsid w:val="009B46F9"/>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9B46F9"/>
    <w:pPr>
      <w:ind w:leftChars="0" w:left="1406" w:firstLineChars="0" w:hanging="499"/>
    </w:pPr>
  </w:style>
  <w:style w:type="paragraph" w:customStyle="1" w:styleId="affffffffe">
    <w:name w:val="标准文件_一级无标题"/>
    <w:basedOn w:val="affd"/>
    <w:qFormat/>
    <w:rsid w:val="009B46F9"/>
    <w:pPr>
      <w:spacing w:beforeLines="0" w:before="0" w:afterLines="0" w:after="0"/>
      <w:outlineLvl w:val="9"/>
    </w:pPr>
    <w:rPr>
      <w:rFonts w:ascii="宋体" w:eastAsia="宋体"/>
    </w:rPr>
  </w:style>
  <w:style w:type="paragraph" w:customStyle="1" w:styleId="afffffffff">
    <w:name w:val="标准文件_五级无标题"/>
    <w:basedOn w:val="afff1"/>
    <w:qFormat/>
    <w:rsid w:val="009B46F9"/>
    <w:pPr>
      <w:spacing w:beforeLines="0" w:before="0" w:afterLines="0" w:after="0"/>
      <w:outlineLvl w:val="9"/>
    </w:pPr>
    <w:rPr>
      <w:rFonts w:ascii="宋体" w:eastAsia="宋体"/>
    </w:rPr>
  </w:style>
  <w:style w:type="paragraph" w:customStyle="1" w:styleId="afffffffff0">
    <w:name w:val="标准文件_三级无标题"/>
    <w:basedOn w:val="afff"/>
    <w:qFormat/>
    <w:rsid w:val="009B46F9"/>
    <w:pPr>
      <w:spacing w:beforeLines="0" w:before="0" w:afterLines="0" w:after="0"/>
      <w:outlineLvl w:val="9"/>
    </w:pPr>
    <w:rPr>
      <w:rFonts w:ascii="宋体" w:eastAsia="宋体"/>
    </w:rPr>
  </w:style>
  <w:style w:type="paragraph" w:customStyle="1" w:styleId="afffffffff1">
    <w:name w:val="标准文件_二级无标题"/>
    <w:basedOn w:val="affe"/>
    <w:qFormat/>
    <w:rsid w:val="009B46F9"/>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9B46F9"/>
    <w:rPr>
      <w:rFonts w:eastAsia="宋体"/>
    </w:rPr>
  </w:style>
  <w:style w:type="paragraph" w:customStyle="1" w:styleId="afffffffff3">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9B46F9"/>
    <w:pPr>
      <w:numPr>
        <w:numId w:val="2"/>
      </w:numPr>
      <w:ind w:firstLineChars="0" w:firstLine="0"/>
    </w:pPr>
    <w:rPr>
      <w:rFonts w:ascii="Times New Roman" w:cs="Arial"/>
      <w:szCs w:val="28"/>
    </w:rPr>
  </w:style>
  <w:style w:type="paragraph" w:customStyle="1" w:styleId="ae">
    <w:name w:val="标准文件_小写罗马数字编号列项"/>
    <w:basedOn w:val="affffb"/>
    <w:rsid w:val="009B46F9"/>
    <w:pPr>
      <w:numPr>
        <w:numId w:val="15"/>
      </w:numPr>
      <w:ind w:firstLineChars="0" w:firstLine="0"/>
    </w:pPr>
    <w:rPr>
      <w:rFonts w:cs="Arial"/>
      <w:szCs w:val="28"/>
    </w:rPr>
  </w:style>
  <w:style w:type="paragraph" w:customStyle="1" w:styleId="afffffffff4">
    <w:name w:val="标准文件_附录标题"/>
    <w:basedOn w:val="aff3"/>
    <w:qFormat/>
    <w:rsid w:val="009B46F9"/>
    <w:pPr>
      <w:numPr>
        <w:numId w:val="0"/>
      </w:numPr>
      <w:spacing w:after="280"/>
      <w:outlineLvl w:val="9"/>
    </w:pPr>
  </w:style>
  <w:style w:type="paragraph" w:customStyle="1" w:styleId="afffffffff5">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b"/>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6">
    <w:name w:val="标准文件_索引字母"/>
    <w:next w:val="affffb"/>
    <w:qFormat/>
    <w:rsid w:val="009B46F9"/>
    <w:pPr>
      <w:jc w:val="center"/>
    </w:pPr>
    <w:rPr>
      <w:rFonts w:ascii="宋体" w:eastAsia="Times New Roman" w:hAnsi="宋体"/>
      <w:b/>
      <w:kern w:val="2"/>
      <w:sz w:val="21"/>
    </w:rPr>
  </w:style>
  <w:style w:type="paragraph" w:customStyle="1" w:styleId="afffffffff7">
    <w:name w:val="标准文件_附录前"/>
    <w:next w:val="affffb"/>
    <w:qFormat/>
    <w:rsid w:val="009B46F9"/>
    <w:pPr>
      <w:spacing w:line="20" w:lineRule="atLeast"/>
      <w:ind w:firstLine="200"/>
    </w:pPr>
    <w:rPr>
      <w:rFonts w:ascii="宋体" w:hAnsi="宋体"/>
      <w:kern w:val="2"/>
      <w:sz w:val="10"/>
    </w:rPr>
  </w:style>
  <w:style w:type="paragraph" w:customStyle="1" w:styleId="afffffffff8">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9B46F9"/>
    <w:pPr>
      <w:ind w:firstLineChars="0" w:firstLine="0"/>
      <w:jc w:val="center"/>
    </w:pPr>
    <w:rPr>
      <w:sz w:val="18"/>
    </w:rPr>
  </w:style>
  <w:style w:type="paragraph" w:customStyle="1" w:styleId="afff2">
    <w:name w:val="标准文件_注："/>
    <w:next w:val="affffb"/>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9B46F9"/>
    <w:rPr>
      <w:rFonts w:ascii="宋体" w:hAnsi="Times New Roman"/>
      <w:noProof/>
      <w:sz w:val="21"/>
    </w:rPr>
  </w:style>
  <w:style w:type="paragraph" w:customStyle="1" w:styleId="afffffffffb">
    <w:name w:val="标准文件_表格续"/>
    <w:basedOn w:val="affffb"/>
    <w:next w:val="affffb"/>
    <w:qFormat/>
    <w:rsid w:val="009B46F9"/>
    <w:pPr>
      <w:jc w:val="center"/>
    </w:pPr>
    <w:rPr>
      <w:rFonts w:ascii="黑体" w:eastAsia="黑体" w:hAnsi="黑体"/>
    </w:rPr>
  </w:style>
  <w:style w:type="paragraph" w:styleId="11">
    <w:name w:val="toc 1"/>
    <w:basedOn w:val="afff5"/>
    <w:next w:val="afff5"/>
    <w:autoRedefine/>
    <w:uiPriority w:val="39"/>
    <w:unhideWhenUsed/>
    <w:rsid w:val="009B46F9"/>
    <w:rPr>
      <w:rFonts w:ascii="宋体"/>
    </w:rPr>
  </w:style>
  <w:style w:type="table" w:styleId="afffffffffc">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9B46F9"/>
    <w:rPr>
      <w:color w:val="808080"/>
    </w:rPr>
  </w:style>
  <w:style w:type="paragraph" w:customStyle="1" w:styleId="2">
    <w:name w:val="标准文件_二级项2"/>
    <w:basedOn w:val="affffb"/>
    <w:qFormat/>
    <w:rsid w:val="009B46F9"/>
    <w:pPr>
      <w:numPr>
        <w:ilvl w:val="1"/>
        <w:numId w:val="16"/>
      </w:numPr>
      <w:ind w:firstLineChars="0" w:firstLine="0"/>
    </w:pPr>
  </w:style>
  <w:style w:type="paragraph" w:customStyle="1" w:styleId="21">
    <w:name w:val="标准文件_三级项2"/>
    <w:basedOn w:val="affffb"/>
    <w:qFormat/>
    <w:rsid w:val="009B46F9"/>
    <w:pPr>
      <w:numPr>
        <w:numId w:val="10"/>
      </w:numPr>
      <w:spacing w:line="300" w:lineRule="exact"/>
      <w:ind w:firstLineChars="0"/>
    </w:pPr>
    <w:rPr>
      <w:rFonts w:ascii="Times New Roman"/>
    </w:rPr>
  </w:style>
  <w:style w:type="paragraph" w:customStyle="1" w:styleId="20">
    <w:name w:val="标准文件_一级项2"/>
    <w:basedOn w:val="affffb"/>
    <w:qFormat/>
    <w:rsid w:val="009B46F9"/>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9B46F9"/>
    <w:pPr>
      <w:ind w:firstLine="420"/>
    </w:pPr>
    <w:rPr>
      <w:rFonts w:ascii="黑体" w:eastAsia="黑体"/>
    </w:rPr>
  </w:style>
  <w:style w:type="character" w:customStyle="1" w:styleId="affffffffff">
    <w:name w:val="标准文件_来源"/>
    <w:basedOn w:val="afff6"/>
    <w:uiPriority w:val="1"/>
    <w:qFormat/>
    <w:rsid w:val="009B46F9"/>
    <w:rPr>
      <w:rFonts w:eastAsia="宋体"/>
      <w:sz w:val="21"/>
    </w:rPr>
  </w:style>
  <w:style w:type="paragraph" w:customStyle="1" w:styleId="affffffffff0">
    <w:name w:val="标准文件_图表说明"/>
    <w:qFormat/>
    <w:rsid w:val="009B46F9"/>
    <w:pPr>
      <w:spacing w:line="276" w:lineRule="auto"/>
      <w:ind w:firstLine="420"/>
    </w:pPr>
    <w:rPr>
      <w:rFonts w:ascii="宋体" w:hAnsi="宋体"/>
      <w:kern w:val="2"/>
      <w:sz w:val="18"/>
    </w:rPr>
  </w:style>
  <w:style w:type="paragraph" w:customStyle="1" w:styleId="affffffffff1">
    <w:name w:val="其他发布日期"/>
    <w:basedOn w:val="afffffff0"/>
    <w:rsid w:val="009B46F9"/>
    <w:pPr>
      <w:framePr w:w="3997" w:h="471" w:hRule="exact" w:hSpace="0" w:vSpace="181" w:wrap="around" w:vAnchor="page" w:hAnchor="page" w:x="1419" w:y="14097"/>
    </w:pPr>
  </w:style>
  <w:style w:type="paragraph" w:customStyle="1" w:styleId="affffffffff2">
    <w:name w:val="其他实施日期"/>
    <w:basedOn w:val="affffffff6"/>
    <w:rsid w:val="009B46F9"/>
    <w:pPr>
      <w:framePr w:w="3997" w:h="471" w:hRule="exact" w:vSpace="181" w:wrap="around" w:vAnchor="page" w:hAnchor="page" w:x="7089" w:y="14097"/>
    </w:pPr>
  </w:style>
  <w:style w:type="paragraph" w:customStyle="1" w:styleId="affffffffff3">
    <w:name w:val="标准文件_文件编号"/>
    <w:basedOn w:val="affffb"/>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9B46F9"/>
    <w:pPr>
      <w:framePr w:wrap="auto"/>
      <w:spacing w:before="57"/>
    </w:pPr>
    <w:rPr>
      <w:sz w:val="21"/>
    </w:rPr>
  </w:style>
  <w:style w:type="paragraph" w:customStyle="1" w:styleId="affffffffff5">
    <w:name w:val="标准文件_文件名称"/>
    <w:basedOn w:val="affffb"/>
    <w:next w:val="affffb"/>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2">
    <w:name w:val="toc 3"/>
    <w:basedOn w:val="afff5"/>
    <w:next w:val="afff5"/>
    <w:autoRedefine/>
    <w:uiPriority w:val="39"/>
    <w:unhideWhenUsed/>
    <w:rsid w:val="009B46F9"/>
    <w:pPr>
      <w:spacing w:line="300" w:lineRule="exact"/>
      <w:ind w:left="420"/>
    </w:pPr>
    <w:rPr>
      <w:rFonts w:ascii="宋体"/>
    </w:rPr>
  </w:style>
  <w:style w:type="paragraph" w:styleId="42">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2">
    <w:name w:val="toc 5"/>
    <w:basedOn w:val="afff5"/>
    <w:next w:val="afff5"/>
    <w:autoRedefine/>
    <w:uiPriority w:val="39"/>
    <w:unhideWhenUsed/>
    <w:rsid w:val="009B46F9"/>
    <w:pPr>
      <w:ind w:left="839"/>
    </w:pPr>
    <w:rPr>
      <w:rFonts w:ascii="宋体"/>
    </w:rPr>
  </w:style>
  <w:style w:type="paragraph" w:styleId="62">
    <w:name w:val="toc 6"/>
    <w:basedOn w:val="afff5"/>
    <w:next w:val="afff5"/>
    <w:autoRedefine/>
    <w:uiPriority w:val="39"/>
    <w:unhideWhenUsed/>
    <w:rsid w:val="009B46F9"/>
    <w:pPr>
      <w:spacing w:line="300" w:lineRule="exact"/>
      <w:ind w:left="1049"/>
    </w:pPr>
    <w:rPr>
      <w:rFonts w:ascii="宋体"/>
    </w:rPr>
  </w:style>
  <w:style w:type="paragraph" w:styleId="72">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46F9"/>
    <w:pPr>
      <w:numPr>
        <w:numId w:val="4"/>
      </w:numPr>
      <w:spacing w:line="14" w:lineRule="exact"/>
      <w:ind w:firstLineChars="0" w:firstLine="0"/>
      <w:jc w:val="center"/>
    </w:pPr>
    <w:rPr>
      <w:rFonts w:eastAsia="黑体"/>
      <w:vanish/>
      <w:sz w:val="2"/>
    </w:rPr>
  </w:style>
  <w:style w:type="paragraph" w:styleId="24">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9B46F9"/>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9B46F9"/>
    <w:pPr>
      <w:ind w:left="811" w:firstLineChars="0" w:firstLine="0"/>
    </w:pPr>
    <w:rPr>
      <w:sz w:val="18"/>
    </w:rPr>
  </w:style>
  <w:style w:type="paragraph" w:customStyle="1" w:styleId="X">
    <w:name w:val="标准文件_注X后"/>
    <w:basedOn w:val="affffb"/>
    <w:qFormat/>
    <w:rsid w:val="009B46F9"/>
    <w:pPr>
      <w:ind w:left="811" w:firstLineChars="0" w:firstLine="0"/>
    </w:pPr>
    <w:rPr>
      <w:sz w:val="18"/>
    </w:rPr>
  </w:style>
  <w:style w:type="paragraph" w:customStyle="1" w:styleId="affffffffff7">
    <w:name w:val="标准文件_示例后"/>
    <w:basedOn w:val="affffb"/>
    <w:qFormat/>
    <w:rsid w:val="009B46F9"/>
    <w:pPr>
      <w:ind w:left="964" w:firstLineChars="0" w:firstLine="0"/>
    </w:pPr>
    <w:rPr>
      <w:sz w:val="18"/>
    </w:rPr>
  </w:style>
  <w:style w:type="paragraph" w:customStyle="1" w:styleId="X0">
    <w:name w:val="标准文件_示例X后"/>
    <w:basedOn w:val="affffb"/>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8">
    <w:name w:val="标准文件_索引项"/>
    <w:basedOn w:val="affffb"/>
    <w:next w:val="affffb"/>
    <w:qFormat/>
    <w:rsid w:val="009B46F9"/>
    <w:pPr>
      <w:tabs>
        <w:tab w:val="right" w:leader="dot" w:pos="9356"/>
      </w:tabs>
      <w:ind w:left="210" w:firstLineChars="0" w:hanging="210"/>
      <w:jc w:val="left"/>
    </w:pPr>
  </w:style>
  <w:style w:type="paragraph" w:customStyle="1" w:styleId="affffffffff9">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B46F9"/>
    <w:pPr>
      <w:ind w:firstLine="420"/>
    </w:pPr>
    <w:rPr>
      <w:sz w:val="18"/>
    </w:rPr>
  </w:style>
  <w:style w:type="paragraph" w:customStyle="1" w:styleId="affffffffffe">
    <w:name w:val="标准文件_引言一级无标题"/>
    <w:basedOn w:val="a7"/>
    <w:next w:val="affffb"/>
    <w:qFormat/>
    <w:rsid w:val="009B46F9"/>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9B46F9"/>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9B46F9"/>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9B46F9"/>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CD561D"/>
    <w:rPr>
      <w:rFonts w:hAnsi="黑体"/>
    </w:rPr>
  </w:style>
  <w:style w:type="paragraph" w:customStyle="1" w:styleId="afffffffffff4">
    <w:name w:val="标准文件_脚注内容"/>
    <w:basedOn w:val="affffb"/>
    <w:qFormat/>
    <w:rsid w:val="009B46F9"/>
    <w:pPr>
      <w:ind w:leftChars="200" w:left="400" w:hangingChars="200" w:hanging="200"/>
    </w:pPr>
    <w:rPr>
      <w:sz w:val="15"/>
    </w:rPr>
  </w:style>
  <w:style w:type="paragraph" w:customStyle="1" w:styleId="afffffffffff5">
    <w:name w:val="标准文件_术语条一"/>
    <w:basedOn w:val="affffffffe"/>
    <w:next w:val="affffb"/>
    <w:qFormat/>
    <w:rsid w:val="009B46F9"/>
  </w:style>
  <w:style w:type="paragraph" w:customStyle="1" w:styleId="afffffffffff6">
    <w:name w:val="标准文件_术语条二"/>
    <w:basedOn w:val="afffffffff1"/>
    <w:next w:val="affffb"/>
    <w:qFormat/>
    <w:rsid w:val="009B46F9"/>
  </w:style>
  <w:style w:type="paragraph" w:customStyle="1" w:styleId="afffffffffff7">
    <w:name w:val="标准文件_术语条三"/>
    <w:basedOn w:val="afffffffff0"/>
    <w:next w:val="affffb"/>
    <w:qFormat/>
    <w:rsid w:val="009B46F9"/>
  </w:style>
  <w:style w:type="paragraph" w:customStyle="1" w:styleId="afffffffffff8">
    <w:name w:val="标准文件_术语条四"/>
    <w:basedOn w:val="afffffffff3"/>
    <w:next w:val="affffb"/>
    <w:qFormat/>
    <w:rsid w:val="009B46F9"/>
  </w:style>
  <w:style w:type="paragraph" w:customStyle="1" w:styleId="afffffffffff9">
    <w:name w:val="标准文件_术语条五"/>
    <w:basedOn w:val="afffffffff"/>
    <w:next w:val="affffb"/>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524515918">
      <w:bodyDiv w:val="1"/>
      <w:marLeft w:val="0"/>
      <w:marRight w:val="0"/>
      <w:marTop w:val="0"/>
      <w:marBottom w:val="0"/>
      <w:divBdr>
        <w:top w:val="none" w:sz="0" w:space="0" w:color="auto"/>
        <w:left w:val="none" w:sz="0" w:space="0" w:color="auto"/>
        <w:bottom w:val="none" w:sz="0" w:space="0" w:color="auto"/>
        <w:right w:val="none" w:sz="0" w:space="0" w:color="auto"/>
      </w:divBdr>
    </w:div>
    <w:div w:id="630863702">
      <w:bodyDiv w:val="1"/>
      <w:marLeft w:val="0"/>
      <w:marRight w:val="0"/>
      <w:marTop w:val="0"/>
      <w:marBottom w:val="0"/>
      <w:divBdr>
        <w:top w:val="none" w:sz="0" w:space="0" w:color="auto"/>
        <w:left w:val="none" w:sz="0" w:space="0" w:color="auto"/>
        <w:bottom w:val="none" w:sz="0" w:space="0" w:color="auto"/>
        <w:right w:val="none" w:sz="0" w:space="0" w:color="auto"/>
      </w:divBdr>
    </w:div>
    <w:div w:id="1178882030">
      <w:bodyDiv w:val="1"/>
      <w:marLeft w:val="0"/>
      <w:marRight w:val="0"/>
      <w:marTop w:val="0"/>
      <w:marBottom w:val="0"/>
      <w:divBdr>
        <w:top w:val="none" w:sz="0" w:space="0" w:color="auto"/>
        <w:left w:val="none" w:sz="0" w:space="0" w:color="auto"/>
        <w:bottom w:val="none" w:sz="0" w:space="0" w:color="auto"/>
        <w:right w:val="none" w:sz="0" w:space="0" w:color="auto"/>
      </w:divBdr>
    </w:div>
    <w:div w:id="1182204061">
      <w:bodyDiv w:val="1"/>
      <w:marLeft w:val="0"/>
      <w:marRight w:val="0"/>
      <w:marTop w:val="0"/>
      <w:marBottom w:val="0"/>
      <w:divBdr>
        <w:top w:val="none" w:sz="0" w:space="0" w:color="auto"/>
        <w:left w:val="none" w:sz="0" w:space="0" w:color="auto"/>
        <w:bottom w:val="none" w:sz="0" w:space="0" w:color="auto"/>
        <w:right w:val="none" w:sz="0" w:space="0" w:color="auto"/>
      </w:divBdr>
    </w:div>
    <w:div w:id="1339775599">
      <w:bodyDiv w:val="1"/>
      <w:marLeft w:val="0"/>
      <w:marRight w:val="0"/>
      <w:marTop w:val="0"/>
      <w:marBottom w:val="0"/>
      <w:divBdr>
        <w:top w:val="none" w:sz="0" w:space="0" w:color="auto"/>
        <w:left w:val="none" w:sz="0" w:space="0" w:color="auto"/>
        <w:bottom w:val="none" w:sz="0" w:space="0" w:color="auto"/>
        <w:right w:val="none" w:sz="0" w:space="0" w:color="auto"/>
      </w:divBdr>
    </w:div>
    <w:div w:id="1889141342">
      <w:bodyDiv w:val="1"/>
      <w:marLeft w:val="0"/>
      <w:marRight w:val="0"/>
      <w:marTop w:val="0"/>
      <w:marBottom w:val="0"/>
      <w:divBdr>
        <w:top w:val="none" w:sz="0" w:space="0" w:color="auto"/>
        <w:left w:val="none" w:sz="0" w:space="0" w:color="auto"/>
        <w:bottom w:val="none" w:sz="0" w:space="0" w:color="auto"/>
        <w:right w:val="none" w:sz="0" w:space="0" w:color="auto"/>
      </w:divBdr>
    </w:div>
    <w:div w:id="2006590085">
      <w:bodyDiv w:val="1"/>
      <w:marLeft w:val="0"/>
      <w:marRight w:val="0"/>
      <w:marTop w:val="0"/>
      <w:marBottom w:val="0"/>
      <w:divBdr>
        <w:top w:val="none" w:sz="0" w:space="0" w:color="auto"/>
        <w:left w:val="none" w:sz="0" w:space="0" w:color="auto"/>
        <w:bottom w:val="none" w:sz="0" w:space="0" w:color="auto"/>
        <w:right w:val="none" w:sz="0" w:space="0" w:color="auto"/>
      </w:divBdr>
    </w:div>
    <w:div w:id="2007785848">
      <w:bodyDiv w:val="1"/>
      <w:marLeft w:val="0"/>
      <w:marRight w:val="0"/>
      <w:marTop w:val="0"/>
      <w:marBottom w:val="0"/>
      <w:divBdr>
        <w:top w:val="none" w:sz="0" w:space="0" w:color="auto"/>
        <w:left w:val="none" w:sz="0" w:space="0" w:color="auto"/>
        <w:bottom w:val="none" w:sz="0" w:space="0" w:color="auto"/>
        <w:right w:val="none" w:sz="0" w:space="0" w:color="auto"/>
      </w:divBdr>
    </w:div>
    <w:div w:id="2031368414">
      <w:bodyDiv w:val="1"/>
      <w:marLeft w:val="0"/>
      <w:marRight w:val="0"/>
      <w:marTop w:val="0"/>
      <w:marBottom w:val="0"/>
      <w:divBdr>
        <w:top w:val="none" w:sz="0" w:space="0" w:color="auto"/>
        <w:left w:val="none" w:sz="0" w:space="0" w:color="auto"/>
        <w:bottom w:val="none" w:sz="0" w:space="0" w:color="auto"/>
        <w:right w:val="none" w:sz="0" w:space="0" w:color="auto"/>
      </w:divBdr>
    </w:div>
    <w:div w:id="2117165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3443743A7244BA2B4A5A03B1677ACA9"/>
        <w:category>
          <w:name w:val="常规"/>
          <w:gallery w:val="placeholder"/>
        </w:category>
        <w:types>
          <w:type w:val="bbPlcHdr"/>
        </w:types>
        <w:behaviors>
          <w:behavior w:val="content"/>
        </w:behaviors>
        <w:guid w:val="{0BD0D13F-42D4-462A-9006-55A6B77B910B}"/>
      </w:docPartPr>
      <w:docPartBody>
        <w:p w:rsidR="00517F86" w:rsidRDefault="0021641B">
          <w:pPr>
            <w:pStyle w:val="F3443743A7244BA2B4A5A03B1677ACA9"/>
          </w:pPr>
          <w:r w:rsidRPr="00751A05">
            <w:rPr>
              <w:rStyle w:val="a3"/>
              <w:rFonts w:hint="eastAsia"/>
            </w:rPr>
            <w:t>单击或点击此处输入文字。</w:t>
          </w:r>
        </w:p>
      </w:docPartBody>
    </w:docPart>
    <w:docPart>
      <w:docPartPr>
        <w:name w:val="2C32BF9733ED43E69295E35AD8C72DA8"/>
        <w:category>
          <w:name w:val="常规"/>
          <w:gallery w:val="placeholder"/>
        </w:category>
        <w:types>
          <w:type w:val="bbPlcHdr"/>
        </w:types>
        <w:behaviors>
          <w:behavior w:val="content"/>
        </w:behaviors>
        <w:guid w:val="{AC9B3A75-E307-4C16-A2D7-EC62024379DB}"/>
      </w:docPartPr>
      <w:docPartBody>
        <w:p w:rsidR="00517F86" w:rsidRDefault="0021641B">
          <w:pPr>
            <w:pStyle w:val="2C32BF9733ED43E69295E35AD8C72DA8"/>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641B"/>
    <w:rsid w:val="000B2459"/>
    <w:rsid w:val="001B4818"/>
    <w:rsid w:val="0021641B"/>
    <w:rsid w:val="0028523C"/>
    <w:rsid w:val="00420D77"/>
    <w:rsid w:val="0048741E"/>
    <w:rsid w:val="00517F86"/>
    <w:rsid w:val="008E2B50"/>
    <w:rsid w:val="00A90E72"/>
    <w:rsid w:val="00D7202D"/>
    <w:rsid w:val="00F32959"/>
    <w:rsid w:val="00F97D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17F86"/>
    <w:rPr>
      <w:color w:val="808080"/>
    </w:rPr>
  </w:style>
  <w:style w:type="paragraph" w:customStyle="1" w:styleId="F3443743A7244BA2B4A5A03B1677ACA9">
    <w:name w:val="F3443743A7244BA2B4A5A03B1677ACA9"/>
    <w:pPr>
      <w:widowControl w:val="0"/>
      <w:jc w:val="both"/>
    </w:pPr>
  </w:style>
  <w:style w:type="paragraph" w:customStyle="1" w:styleId="2C32BF9733ED43E69295E35AD8C72DA8">
    <w:name w:val="2C32BF9733ED43E69295E35AD8C72DA8"/>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984009-66BF-4921-8EBE-260F81FFD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7</TotalTime>
  <Pages>6</Pages>
  <Words>622</Words>
  <Characters>3549</Characters>
  <Application>Microsoft Office Word</Application>
  <DocSecurity>0</DocSecurity>
  <Lines>29</Lines>
  <Paragraphs>8</Paragraphs>
  <ScaleCrop>false</ScaleCrop>
  <Company>PCMI</Company>
  <LinksUpToDate>false</LinksUpToDate>
  <CharactersWithSpaces>4163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User</dc:creator>
  <cp:keywords/>
  <dc:description/>
  <cp:lastModifiedBy>Administrator</cp:lastModifiedBy>
  <cp:revision>3</cp:revision>
  <cp:lastPrinted>2023-02-25T02:56:00Z</cp:lastPrinted>
  <dcterms:created xsi:type="dcterms:W3CDTF">2023-02-25T03:20:00Z</dcterms:created>
  <dcterms:modified xsi:type="dcterms:W3CDTF">2023-03-13T02:27:00Z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